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045BC" w14:textId="1FECC7F3" w:rsidR="00976AFF" w:rsidRPr="00C34740" w:rsidRDefault="00C34740" w:rsidP="00570253">
      <w:pPr>
        <w:tabs>
          <w:tab w:val="left" w:pos="8505"/>
        </w:tabs>
        <w:spacing w:after="0"/>
        <w:jc w:val="center"/>
        <w:rPr>
          <w:b/>
          <w:szCs w:val="28"/>
        </w:rPr>
      </w:pPr>
      <w:bookmarkStart w:id="0" w:name="_GoBack"/>
      <w:bookmarkEnd w:id="0"/>
      <w:r w:rsidRPr="00C34740">
        <w:rPr>
          <w:b/>
          <w:szCs w:val="28"/>
          <w:lang w:val="vi-VN"/>
        </w:rPr>
        <w:t>P</w:t>
      </w:r>
      <w:r w:rsidR="001D20E8" w:rsidRPr="00C34740">
        <w:rPr>
          <w:b/>
          <w:szCs w:val="28"/>
        </w:rPr>
        <w:t>hụ lục</w:t>
      </w:r>
    </w:p>
    <w:p w14:paraId="7B9FFD6F" w14:textId="12CBC17D" w:rsidR="00976AFF" w:rsidRPr="00C169C4" w:rsidRDefault="001D20E8" w:rsidP="00731BEC">
      <w:pPr>
        <w:spacing w:after="0"/>
        <w:jc w:val="center"/>
        <w:rPr>
          <w:rFonts w:ascii="Times New Roman Bold" w:hAnsi="Times New Roman Bold"/>
          <w:b/>
          <w:sz w:val="26"/>
          <w:szCs w:val="26"/>
          <w:lang w:val="vi-VN"/>
        </w:rPr>
      </w:pPr>
      <w:r w:rsidRPr="00C169C4">
        <w:rPr>
          <w:rFonts w:ascii="Times New Roman Bold" w:hAnsi="Times New Roman Bold"/>
          <w:b/>
          <w:sz w:val="26"/>
          <w:szCs w:val="26"/>
        </w:rPr>
        <w:t>TI</w:t>
      </w:r>
      <w:r w:rsidRPr="00C169C4">
        <w:rPr>
          <w:rFonts w:ascii="Times New Roman Bold" w:hAnsi="Times New Roman Bold" w:hint="eastAsia"/>
          <w:b/>
          <w:sz w:val="26"/>
          <w:szCs w:val="26"/>
        </w:rPr>
        <w:t>Ê</w:t>
      </w:r>
      <w:r w:rsidRPr="00C169C4">
        <w:rPr>
          <w:rFonts w:ascii="Times New Roman Bold" w:hAnsi="Times New Roman Bold"/>
          <w:b/>
          <w:sz w:val="26"/>
          <w:szCs w:val="26"/>
        </w:rPr>
        <w:t>U CH</w:t>
      </w:r>
      <w:r w:rsidRPr="00C169C4">
        <w:rPr>
          <w:rFonts w:ascii="Times New Roman Bold" w:hAnsi="Times New Roman Bold" w:hint="eastAsia"/>
          <w:b/>
          <w:sz w:val="26"/>
          <w:szCs w:val="26"/>
        </w:rPr>
        <w:t>Í</w:t>
      </w:r>
      <w:r w:rsidRPr="00C169C4">
        <w:rPr>
          <w:rFonts w:ascii="Times New Roman Bold" w:hAnsi="Times New Roman Bold"/>
          <w:b/>
          <w:sz w:val="26"/>
          <w:szCs w:val="26"/>
        </w:rPr>
        <w:t xml:space="preserve"> X</w:t>
      </w:r>
      <w:r w:rsidRPr="00C169C4">
        <w:rPr>
          <w:rFonts w:ascii="Times New Roman Bold" w:hAnsi="Times New Roman Bold" w:hint="eastAsia"/>
          <w:b/>
          <w:sz w:val="26"/>
          <w:szCs w:val="26"/>
        </w:rPr>
        <w:t>Ã</w:t>
      </w:r>
      <w:r w:rsidRPr="00C169C4">
        <w:rPr>
          <w:rFonts w:ascii="Times New Roman Bold" w:hAnsi="Times New Roman Bold"/>
          <w:b/>
          <w:sz w:val="26"/>
          <w:szCs w:val="26"/>
        </w:rPr>
        <w:t>, PH</w:t>
      </w:r>
      <w:r w:rsidRPr="00C169C4">
        <w:rPr>
          <w:rFonts w:ascii="Times New Roman Bold" w:hAnsi="Times New Roman Bold" w:hint="eastAsia"/>
          <w:b/>
          <w:sz w:val="26"/>
          <w:szCs w:val="26"/>
        </w:rPr>
        <w:t>Ư</w:t>
      </w:r>
      <w:r w:rsidRPr="00C169C4">
        <w:rPr>
          <w:rFonts w:ascii="Times New Roman Bold" w:hAnsi="Times New Roman Bold"/>
          <w:b/>
          <w:sz w:val="26"/>
          <w:szCs w:val="26"/>
        </w:rPr>
        <w:t xml:space="preserve">ỜNG, THỊ TRẤN </w:t>
      </w:r>
      <w:r w:rsidRPr="00C169C4">
        <w:rPr>
          <w:rFonts w:ascii="Times New Roman Bold" w:hAnsi="Times New Roman Bold" w:hint="eastAsia"/>
          <w:b/>
          <w:sz w:val="26"/>
          <w:szCs w:val="26"/>
        </w:rPr>
        <w:t>Đ</w:t>
      </w:r>
      <w:r w:rsidRPr="00C169C4">
        <w:rPr>
          <w:rFonts w:ascii="Times New Roman Bold" w:hAnsi="Times New Roman Bold"/>
          <w:b/>
          <w:sz w:val="26"/>
          <w:szCs w:val="26"/>
        </w:rPr>
        <w:t>ẠT CHUẨN</w:t>
      </w:r>
      <w:r w:rsidR="00731BEC">
        <w:rPr>
          <w:rFonts w:ascii="Times New Roman Bold" w:hAnsi="Times New Roman Bold"/>
          <w:b/>
          <w:sz w:val="26"/>
          <w:szCs w:val="26"/>
        </w:rPr>
        <w:t xml:space="preserve"> </w:t>
      </w:r>
      <w:r w:rsidRPr="00C169C4">
        <w:rPr>
          <w:rFonts w:ascii="Times New Roman Bold" w:hAnsi="Times New Roman Bold"/>
          <w:b/>
          <w:sz w:val="26"/>
          <w:szCs w:val="26"/>
        </w:rPr>
        <w:t>TIẾP CẬN PH</w:t>
      </w:r>
      <w:r w:rsidRPr="00C169C4">
        <w:rPr>
          <w:rFonts w:ascii="Times New Roman Bold" w:hAnsi="Times New Roman Bold" w:hint="eastAsia"/>
          <w:b/>
          <w:sz w:val="26"/>
          <w:szCs w:val="26"/>
        </w:rPr>
        <w:t>Á</w:t>
      </w:r>
      <w:r w:rsidRPr="00C169C4">
        <w:rPr>
          <w:rFonts w:ascii="Times New Roman Bold" w:hAnsi="Times New Roman Bold"/>
          <w:b/>
          <w:sz w:val="26"/>
          <w:szCs w:val="26"/>
        </w:rPr>
        <w:t>P LUẬT</w:t>
      </w:r>
    </w:p>
    <w:p w14:paraId="43CA77BF" w14:textId="14B19153" w:rsidR="00976AFF" w:rsidRPr="00976AFF" w:rsidRDefault="00976AFF" w:rsidP="00976AFF">
      <w:pPr>
        <w:spacing w:after="0"/>
        <w:jc w:val="center"/>
        <w:rPr>
          <w:i/>
        </w:rPr>
      </w:pPr>
      <w:r w:rsidRPr="00976AFF">
        <w:rPr>
          <w:i/>
        </w:rPr>
        <w:t>(Ban hành kèm theo Quyết định số     /202</w:t>
      </w:r>
      <w:r w:rsidR="00886911">
        <w:rPr>
          <w:i/>
        </w:rPr>
        <w:t>1</w:t>
      </w:r>
      <w:r w:rsidRPr="00976AFF">
        <w:rPr>
          <w:i/>
        </w:rPr>
        <w:t>/QĐ-TTg ngày    tháng    năm 202</w:t>
      </w:r>
      <w:r w:rsidR="00886911">
        <w:rPr>
          <w:i/>
        </w:rPr>
        <w:t>1</w:t>
      </w:r>
    </w:p>
    <w:p w14:paraId="4960ADEE" w14:textId="77777777" w:rsidR="00976AFF" w:rsidRDefault="00976AFF" w:rsidP="00976AFF">
      <w:pPr>
        <w:spacing w:after="0"/>
        <w:jc w:val="center"/>
        <w:rPr>
          <w:i/>
        </w:rPr>
      </w:pPr>
      <w:r w:rsidRPr="00976AFF">
        <w:rPr>
          <w:i/>
        </w:rPr>
        <w:t>của Thủ tướng Chính phủ)</w:t>
      </w:r>
    </w:p>
    <w:tbl>
      <w:tblPr>
        <w:tblW w:w="102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gridCol w:w="851"/>
      </w:tblGrid>
      <w:tr w:rsidR="00017999" w:rsidRPr="000D2D9F" w14:paraId="6006C066" w14:textId="77777777" w:rsidTr="00D4258E">
        <w:tc>
          <w:tcPr>
            <w:tcW w:w="1418" w:type="dxa"/>
            <w:shd w:val="clear" w:color="auto" w:fill="auto"/>
          </w:tcPr>
          <w:p w14:paraId="00A1BFB4" w14:textId="1701A527" w:rsidR="00017999" w:rsidRPr="003D6B1C" w:rsidRDefault="00017999" w:rsidP="003D6B1C">
            <w:pPr>
              <w:spacing w:after="0" w:line="240" w:lineRule="auto"/>
              <w:jc w:val="center"/>
              <w:rPr>
                <w:b/>
                <w:sz w:val="26"/>
                <w:szCs w:val="26"/>
              </w:rPr>
            </w:pPr>
            <w:r w:rsidRPr="003D6B1C">
              <w:rPr>
                <w:b/>
                <w:sz w:val="26"/>
                <w:szCs w:val="26"/>
              </w:rPr>
              <w:t>T</w:t>
            </w:r>
            <w:r w:rsidR="00801B52">
              <w:rPr>
                <w:b/>
                <w:sz w:val="26"/>
                <w:szCs w:val="26"/>
              </w:rPr>
              <w:t>iêu chí/chỉ tiêu</w:t>
            </w:r>
          </w:p>
        </w:tc>
        <w:tc>
          <w:tcPr>
            <w:tcW w:w="7938" w:type="dxa"/>
            <w:shd w:val="clear" w:color="auto" w:fill="auto"/>
          </w:tcPr>
          <w:p w14:paraId="58441D0D" w14:textId="77777777" w:rsidR="00017999" w:rsidRPr="003D6B1C" w:rsidRDefault="00017999" w:rsidP="003D6B1C">
            <w:pPr>
              <w:spacing w:after="0" w:line="240" w:lineRule="auto"/>
              <w:jc w:val="center"/>
              <w:rPr>
                <w:b/>
                <w:sz w:val="26"/>
                <w:szCs w:val="26"/>
              </w:rPr>
            </w:pPr>
            <w:r w:rsidRPr="003D6B1C">
              <w:rPr>
                <w:b/>
                <w:sz w:val="26"/>
                <w:szCs w:val="26"/>
              </w:rPr>
              <w:t xml:space="preserve">Nội dung </w:t>
            </w:r>
          </w:p>
        </w:tc>
        <w:tc>
          <w:tcPr>
            <w:tcW w:w="851" w:type="dxa"/>
            <w:shd w:val="clear" w:color="auto" w:fill="auto"/>
          </w:tcPr>
          <w:p w14:paraId="481B728F" w14:textId="77777777" w:rsidR="00017999" w:rsidRPr="003D6B1C" w:rsidRDefault="00017999" w:rsidP="003D6B1C">
            <w:pPr>
              <w:spacing w:after="0" w:line="240" w:lineRule="auto"/>
              <w:jc w:val="center"/>
              <w:rPr>
                <w:b/>
                <w:sz w:val="26"/>
                <w:szCs w:val="26"/>
              </w:rPr>
            </w:pPr>
            <w:r w:rsidRPr="003D6B1C">
              <w:rPr>
                <w:b/>
                <w:sz w:val="26"/>
                <w:szCs w:val="26"/>
              </w:rPr>
              <w:t>Điểm số</w:t>
            </w:r>
          </w:p>
        </w:tc>
      </w:tr>
      <w:tr w:rsidR="00D602CC" w:rsidRPr="002C5AA8" w14:paraId="17B1B08B" w14:textId="77777777" w:rsidTr="00D4258E">
        <w:tc>
          <w:tcPr>
            <w:tcW w:w="1418" w:type="dxa"/>
            <w:shd w:val="clear" w:color="auto" w:fill="auto"/>
          </w:tcPr>
          <w:p w14:paraId="3F023440" w14:textId="16CE865C" w:rsidR="00D602CC" w:rsidRPr="002C5AA8" w:rsidRDefault="00D602CC" w:rsidP="00F31529">
            <w:pPr>
              <w:spacing w:after="0" w:line="240" w:lineRule="auto"/>
              <w:jc w:val="center"/>
              <w:rPr>
                <w:b/>
                <w:szCs w:val="28"/>
              </w:rPr>
            </w:pPr>
            <w:r>
              <w:rPr>
                <w:b/>
                <w:szCs w:val="28"/>
              </w:rPr>
              <w:t>Tiêu chí 1</w:t>
            </w:r>
          </w:p>
        </w:tc>
        <w:tc>
          <w:tcPr>
            <w:tcW w:w="7938" w:type="dxa"/>
            <w:shd w:val="clear" w:color="auto" w:fill="auto"/>
          </w:tcPr>
          <w:p w14:paraId="529B529E" w14:textId="61AD6099" w:rsidR="00D602CC" w:rsidRPr="0014441C" w:rsidRDefault="0014441C">
            <w:pPr>
              <w:spacing w:after="0" w:line="240" w:lineRule="auto"/>
              <w:jc w:val="both"/>
              <w:rPr>
                <w:b/>
                <w:szCs w:val="28"/>
              </w:rPr>
            </w:pPr>
            <w:r w:rsidRPr="00D4258E">
              <w:rPr>
                <w:b/>
                <w:szCs w:val="28"/>
              </w:rPr>
              <w:t>Ban hành văn bản thực thi chính sách, pháp luật trên địa bàn</w:t>
            </w:r>
          </w:p>
        </w:tc>
        <w:tc>
          <w:tcPr>
            <w:tcW w:w="851" w:type="dxa"/>
            <w:shd w:val="clear" w:color="auto" w:fill="auto"/>
          </w:tcPr>
          <w:p w14:paraId="2BBD494C" w14:textId="1A3A339F" w:rsidR="00D602CC" w:rsidRDefault="00AD4ECB">
            <w:pPr>
              <w:spacing w:after="0" w:line="240" w:lineRule="auto"/>
              <w:jc w:val="center"/>
              <w:rPr>
                <w:b/>
                <w:szCs w:val="28"/>
              </w:rPr>
            </w:pPr>
            <w:r>
              <w:rPr>
                <w:b/>
                <w:szCs w:val="28"/>
              </w:rPr>
              <w:t>5</w:t>
            </w:r>
          </w:p>
        </w:tc>
      </w:tr>
      <w:tr w:rsidR="00387D2D" w:rsidRPr="00D602CC" w14:paraId="7D20BC2A" w14:textId="77777777" w:rsidTr="00D4258E">
        <w:tc>
          <w:tcPr>
            <w:tcW w:w="1418" w:type="dxa"/>
            <w:vMerge w:val="restart"/>
            <w:shd w:val="clear" w:color="auto" w:fill="auto"/>
          </w:tcPr>
          <w:p w14:paraId="3D0E2726" w14:textId="585961CD" w:rsidR="00387D2D" w:rsidRPr="00C169C4" w:rsidRDefault="00387D2D">
            <w:pPr>
              <w:spacing w:after="0" w:line="240" w:lineRule="auto"/>
              <w:jc w:val="center"/>
              <w:rPr>
                <w:szCs w:val="28"/>
              </w:rPr>
            </w:pPr>
            <w:r w:rsidRPr="00C169C4">
              <w:rPr>
                <w:szCs w:val="28"/>
              </w:rPr>
              <w:t>Chỉ tiêu 1</w:t>
            </w:r>
          </w:p>
        </w:tc>
        <w:tc>
          <w:tcPr>
            <w:tcW w:w="7938" w:type="dxa"/>
            <w:shd w:val="clear" w:color="auto" w:fill="auto"/>
          </w:tcPr>
          <w:p w14:paraId="6EEDF992" w14:textId="109B4684" w:rsidR="00387D2D" w:rsidRDefault="00387D2D">
            <w:pPr>
              <w:spacing w:after="0" w:line="240" w:lineRule="auto"/>
              <w:jc w:val="both"/>
              <w:rPr>
                <w:szCs w:val="28"/>
              </w:rPr>
            </w:pPr>
            <w:r>
              <w:rPr>
                <w:szCs w:val="28"/>
              </w:rPr>
              <w:t xml:space="preserve">Hội đồng nhân dân, Ủy ban nhân dân cấp xã ban hành các Nghị quyết, văn bản để giám sát, tổ chức, thi hành Hiến pháp và pháp luật, bảo đảm trật tự, an toàn xã hội, đấu tranh phòng, chống tội phạm, vi phạm pháp luật, bảo vệ quyền, lợi ích hợp pháp của công dân trên địa bàn đúng quy định </w:t>
            </w:r>
          </w:p>
          <w:p w14:paraId="6300A70F" w14:textId="68A9E23E" w:rsidR="00387D2D" w:rsidRPr="00C169C4" w:rsidRDefault="00387D2D">
            <w:pPr>
              <w:spacing w:after="0" w:line="240" w:lineRule="auto"/>
              <w:jc w:val="both"/>
              <w:rPr>
                <w:i/>
                <w:szCs w:val="28"/>
              </w:rPr>
            </w:pPr>
            <w:r w:rsidRPr="00C169C4">
              <w:rPr>
                <w:i/>
                <w:szCs w:val="28"/>
              </w:rPr>
              <w:t xml:space="preserve">Tỷ lệ % = (Tổng số văn bản đã ban hành đúng quy định/Tổng số văn </w:t>
            </w:r>
            <w:r>
              <w:rPr>
                <w:i/>
                <w:szCs w:val="28"/>
              </w:rPr>
              <w:t xml:space="preserve">bản đã ban hành trong năm) x </w:t>
            </w:r>
            <w:r w:rsidRPr="00C169C4">
              <w:rPr>
                <w:i/>
                <w:szCs w:val="28"/>
              </w:rPr>
              <w:t>100</w:t>
            </w:r>
          </w:p>
        </w:tc>
        <w:tc>
          <w:tcPr>
            <w:tcW w:w="851" w:type="dxa"/>
            <w:shd w:val="clear" w:color="auto" w:fill="auto"/>
          </w:tcPr>
          <w:p w14:paraId="2B15C484" w14:textId="7B20DB44" w:rsidR="00387D2D" w:rsidRPr="00C169C4" w:rsidRDefault="002C5A16">
            <w:pPr>
              <w:spacing w:after="0" w:line="240" w:lineRule="auto"/>
              <w:jc w:val="center"/>
              <w:rPr>
                <w:szCs w:val="28"/>
              </w:rPr>
            </w:pPr>
            <w:r>
              <w:rPr>
                <w:szCs w:val="28"/>
              </w:rPr>
              <w:t>3</w:t>
            </w:r>
          </w:p>
        </w:tc>
      </w:tr>
      <w:tr w:rsidR="00387D2D" w:rsidRPr="00D602CC" w14:paraId="2956E294" w14:textId="77777777" w:rsidTr="00D4258E">
        <w:tc>
          <w:tcPr>
            <w:tcW w:w="1418" w:type="dxa"/>
            <w:vMerge/>
            <w:shd w:val="clear" w:color="auto" w:fill="auto"/>
          </w:tcPr>
          <w:p w14:paraId="14BE7749" w14:textId="77777777" w:rsidR="00387D2D" w:rsidRPr="00D602CC" w:rsidRDefault="00387D2D" w:rsidP="00D00E26">
            <w:pPr>
              <w:spacing w:after="0" w:line="240" w:lineRule="auto"/>
              <w:jc w:val="center"/>
              <w:rPr>
                <w:szCs w:val="28"/>
              </w:rPr>
            </w:pPr>
          </w:p>
        </w:tc>
        <w:tc>
          <w:tcPr>
            <w:tcW w:w="7938" w:type="dxa"/>
            <w:shd w:val="clear" w:color="auto" w:fill="auto"/>
          </w:tcPr>
          <w:p w14:paraId="69F2E583" w14:textId="053F103A" w:rsidR="00387D2D" w:rsidRDefault="00387D2D" w:rsidP="006B3BD7">
            <w:pPr>
              <w:spacing w:after="0" w:line="240" w:lineRule="auto"/>
              <w:jc w:val="both"/>
              <w:rPr>
                <w:szCs w:val="28"/>
              </w:rPr>
            </w:pPr>
            <w:r>
              <w:rPr>
                <w:szCs w:val="28"/>
              </w:rPr>
              <w:t>Đạt 100%</w:t>
            </w:r>
          </w:p>
        </w:tc>
        <w:tc>
          <w:tcPr>
            <w:tcW w:w="851" w:type="dxa"/>
            <w:shd w:val="clear" w:color="auto" w:fill="auto"/>
          </w:tcPr>
          <w:p w14:paraId="265BC30F" w14:textId="2F4ABB0F" w:rsidR="00387D2D" w:rsidRDefault="002C5A16">
            <w:pPr>
              <w:spacing w:after="0" w:line="240" w:lineRule="auto"/>
              <w:jc w:val="center"/>
              <w:rPr>
                <w:szCs w:val="28"/>
              </w:rPr>
            </w:pPr>
            <w:r>
              <w:rPr>
                <w:szCs w:val="28"/>
              </w:rPr>
              <w:t>3</w:t>
            </w:r>
          </w:p>
        </w:tc>
      </w:tr>
      <w:tr w:rsidR="00387D2D" w:rsidRPr="00D602CC" w14:paraId="2FB2EC52" w14:textId="77777777" w:rsidTr="00D4258E">
        <w:tc>
          <w:tcPr>
            <w:tcW w:w="1418" w:type="dxa"/>
            <w:vMerge/>
            <w:shd w:val="clear" w:color="auto" w:fill="auto"/>
          </w:tcPr>
          <w:p w14:paraId="0389BCD5" w14:textId="77777777" w:rsidR="00387D2D" w:rsidRPr="00D602CC" w:rsidRDefault="00387D2D" w:rsidP="00D00E26">
            <w:pPr>
              <w:spacing w:after="0" w:line="240" w:lineRule="auto"/>
              <w:jc w:val="center"/>
              <w:rPr>
                <w:szCs w:val="28"/>
              </w:rPr>
            </w:pPr>
          </w:p>
        </w:tc>
        <w:tc>
          <w:tcPr>
            <w:tcW w:w="7938" w:type="dxa"/>
            <w:shd w:val="clear" w:color="auto" w:fill="auto"/>
          </w:tcPr>
          <w:p w14:paraId="561DE3A9" w14:textId="3688AFCC" w:rsidR="00387D2D" w:rsidRDefault="00387D2D">
            <w:pPr>
              <w:spacing w:after="0" w:line="240" w:lineRule="auto"/>
              <w:jc w:val="both"/>
              <w:rPr>
                <w:szCs w:val="28"/>
              </w:rPr>
            </w:pPr>
            <w:r>
              <w:rPr>
                <w:szCs w:val="28"/>
              </w:rPr>
              <w:t>Đạt từ 90% đến dưới 100%</w:t>
            </w:r>
          </w:p>
        </w:tc>
        <w:tc>
          <w:tcPr>
            <w:tcW w:w="851" w:type="dxa"/>
            <w:shd w:val="clear" w:color="auto" w:fill="auto"/>
          </w:tcPr>
          <w:p w14:paraId="53B3B1A5" w14:textId="34CCF4C2" w:rsidR="00387D2D" w:rsidRDefault="002C5A16">
            <w:pPr>
              <w:spacing w:after="0" w:line="240" w:lineRule="auto"/>
              <w:jc w:val="center"/>
              <w:rPr>
                <w:szCs w:val="28"/>
              </w:rPr>
            </w:pPr>
            <w:r>
              <w:rPr>
                <w:szCs w:val="28"/>
              </w:rPr>
              <w:t>2</w:t>
            </w:r>
          </w:p>
        </w:tc>
      </w:tr>
      <w:tr w:rsidR="00387D2D" w:rsidRPr="00D602CC" w14:paraId="7D9BE491" w14:textId="77777777" w:rsidTr="00D4258E">
        <w:tc>
          <w:tcPr>
            <w:tcW w:w="1418" w:type="dxa"/>
            <w:vMerge/>
            <w:shd w:val="clear" w:color="auto" w:fill="auto"/>
          </w:tcPr>
          <w:p w14:paraId="2B35D29F" w14:textId="77777777" w:rsidR="00387D2D" w:rsidRPr="00D602CC" w:rsidRDefault="00387D2D" w:rsidP="00D00E26">
            <w:pPr>
              <w:spacing w:after="0" w:line="240" w:lineRule="auto"/>
              <w:jc w:val="center"/>
              <w:rPr>
                <w:szCs w:val="28"/>
              </w:rPr>
            </w:pPr>
          </w:p>
        </w:tc>
        <w:tc>
          <w:tcPr>
            <w:tcW w:w="7938" w:type="dxa"/>
            <w:shd w:val="clear" w:color="auto" w:fill="auto"/>
          </w:tcPr>
          <w:p w14:paraId="4ADDD6DB" w14:textId="35D6938A" w:rsidR="00387D2D" w:rsidRDefault="00387D2D">
            <w:pPr>
              <w:spacing w:after="0" w:line="240" w:lineRule="auto"/>
              <w:jc w:val="both"/>
              <w:rPr>
                <w:szCs w:val="28"/>
              </w:rPr>
            </w:pPr>
            <w:r>
              <w:rPr>
                <w:szCs w:val="28"/>
              </w:rPr>
              <w:t>Đạt từ 80% đến dưới 90%</w:t>
            </w:r>
          </w:p>
        </w:tc>
        <w:tc>
          <w:tcPr>
            <w:tcW w:w="851" w:type="dxa"/>
            <w:shd w:val="clear" w:color="auto" w:fill="auto"/>
          </w:tcPr>
          <w:p w14:paraId="3B887922" w14:textId="03E6DF8A" w:rsidR="00387D2D" w:rsidRDefault="002C5A16">
            <w:pPr>
              <w:spacing w:after="0" w:line="240" w:lineRule="auto"/>
              <w:jc w:val="center"/>
              <w:rPr>
                <w:szCs w:val="28"/>
              </w:rPr>
            </w:pPr>
            <w:r>
              <w:rPr>
                <w:szCs w:val="28"/>
              </w:rPr>
              <w:t>1</w:t>
            </w:r>
          </w:p>
        </w:tc>
      </w:tr>
      <w:tr w:rsidR="00387D2D" w:rsidRPr="00D602CC" w14:paraId="7A261781" w14:textId="77777777" w:rsidTr="00D4258E">
        <w:tc>
          <w:tcPr>
            <w:tcW w:w="1418" w:type="dxa"/>
            <w:vMerge/>
            <w:shd w:val="clear" w:color="auto" w:fill="auto"/>
          </w:tcPr>
          <w:p w14:paraId="7F7A6BBF" w14:textId="77777777" w:rsidR="00387D2D" w:rsidRPr="00D602CC" w:rsidRDefault="00387D2D" w:rsidP="00D00E26">
            <w:pPr>
              <w:spacing w:after="0" w:line="240" w:lineRule="auto"/>
              <w:jc w:val="center"/>
              <w:rPr>
                <w:szCs w:val="28"/>
              </w:rPr>
            </w:pPr>
          </w:p>
        </w:tc>
        <w:tc>
          <w:tcPr>
            <w:tcW w:w="7938" w:type="dxa"/>
            <w:shd w:val="clear" w:color="auto" w:fill="auto"/>
          </w:tcPr>
          <w:p w14:paraId="1684785F" w14:textId="11093358" w:rsidR="00387D2D" w:rsidRDefault="00387D2D" w:rsidP="006B3BD7">
            <w:pPr>
              <w:spacing w:after="0" w:line="240" w:lineRule="auto"/>
              <w:jc w:val="both"/>
              <w:rPr>
                <w:szCs w:val="28"/>
              </w:rPr>
            </w:pPr>
            <w:r>
              <w:rPr>
                <w:szCs w:val="28"/>
              </w:rPr>
              <w:t>Đạt từ 70% đến dưới 80%</w:t>
            </w:r>
          </w:p>
        </w:tc>
        <w:tc>
          <w:tcPr>
            <w:tcW w:w="851" w:type="dxa"/>
            <w:shd w:val="clear" w:color="auto" w:fill="auto"/>
          </w:tcPr>
          <w:p w14:paraId="730AA342" w14:textId="4B1A72C5" w:rsidR="00387D2D" w:rsidRDefault="002C5A16">
            <w:pPr>
              <w:spacing w:after="0" w:line="240" w:lineRule="auto"/>
              <w:jc w:val="center"/>
              <w:rPr>
                <w:szCs w:val="28"/>
              </w:rPr>
            </w:pPr>
            <w:r>
              <w:rPr>
                <w:szCs w:val="28"/>
              </w:rPr>
              <w:t>0,5</w:t>
            </w:r>
          </w:p>
        </w:tc>
      </w:tr>
      <w:tr w:rsidR="00387D2D" w:rsidRPr="00D602CC" w14:paraId="64D755A9" w14:textId="77777777" w:rsidTr="00D4258E">
        <w:tc>
          <w:tcPr>
            <w:tcW w:w="1418" w:type="dxa"/>
            <w:vMerge/>
            <w:shd w:val="clear" w:color="auto" w:fill="auto"/>
          </w:tcPr>
          <w:p w14:paraId="313B98C9" w14:textId="77777777" w:rsidR="00387D2D" w:rsidRPr="00D602CC" w:rsidRDefault="00387D2D" w:rsidP="00D00E26">
            <w:pPr>
              <w:spacing w:after="0" w:line="240" w:lineRule="auto"/>
              <w:jc w:val="center"/>
              <w:rPr>
                <w:szCs w:val="28"/>
              </w:rPr>
            </w:pPr>
          </w:p>
        </w:tc>
        <w:tc>
          <w:tcPr>
            <w:tcW w:w="7938" w:type="dxa"/>
            <w:shd w:val="clear" w:color="auto" w:fill="auto"/>
          </w:tcPr>
          <w:p w14:paraId="56612060" w14:textId="50B1CDE7" w:rsidR="00387D2D" w:rsidRDefault="00387D2D">
            <w:pPr>
              <w:spacing w:after="0" w:line="240" w:lineRule="auto"/>
              <w:jc w:val="both"/>
              <w:rPr>
                <w:szCs w:val="28"/>
              </w:rPr>
            </w:pPr>
            <w:r>
              <w:rPr>
                <w:szCs w:val="28"/>
              </w:rPr>
              <w:t xml:space="preserve">Đạt dưới </w:t>
            </w:r>
            <w:r w:rsidR="002C5A16">
              <w:rPr>
                <w:szCs w:val="28"/>
              </w:rPr>
              <w:t>7</w:t>
            </w:r>
            <w:r>
              <w:rPr>
                <w:szCs w:val="28"/>
              </w:rPr>
              <w:t>0%</w:t>
            </w:r>
          </w:p>
        </w:tc>
        <w:tc>
          <w:tcPr>
            <w:tcW w:w="851" w:type="dxa"/>
            <w:shd w:val="clear" w:color="auto" w:fill="auto"/>
          </w:tcPr>
          <w:p w14:paraId="6723D60B" w14:textId="5034E4B1" w:rsidR="00387D2D" w:rsidRDefault="002C5A16">
            <w:pPr>
              <w:spacing w:after="0" w:line="240" w:lineRule="auto"/>
              <w:jc w:val="center"/>
              <w:rPr>
                <w:szCs w:val="28"/>
              </w:rPr>
            </w:pPr>
            <w:r>
              <w:rPr>
                <w:szCs w:val="28"/>
              </w:rPr>
              <w:t>0</w:t>
            </w:r>
          </w:p>
        </w:tc>
      </w:tr>
      <w:tr w:rsidR="00DA3BA3" w:rsidRPr="00DA3BA3" w14:paraId="00064689" w14:textId="77777777" w:rsidTr="00387D2D">
        <w:tc>
          <w:tcPr>
            <w:tcW w:w="1418" w:type="dxa"/>
            <w:tcBorders>
              <w:top w:val="single" w:sz="4" w:space="0" w:color="auto"/>
            </w:tcBorders>
            <w:shd w:val="clear" w:color="auto" w:fill="auto"/>
          </w:tcPr>
          <w:p w14:paraId="27FEDEDB" w14:textId="0BCCB3BD" w:rsidR="00DA3BA3" w:rsidRPr="00CB5118" w:rsidRDefault="00DA3BA3">
            <w:pPr>
              <w:spacing w:after="0" w:line="240" w:lineRule="auto"/>
              <w:jc w:val="center"/>
              <w:rPr>
                <w:szCs w:val="28"/>
              </w:rPr>
            </w:pPr>
            <w:r w:rsidRPr="00CB5118">
              <w:rPr>
                <w:szCs w:val="28"/>
              </w:rPr>
              <w:t>Chỉ tiêu 2</w:t>
            </w:r>
          </w:p>
        </w:tc>
        <w:tc>
          <w:tcPr>
            <w:tcW w:w="7938" w:type="dxa"/>
            <w:shd w:val="clear" w:color="auto" w:fill="auto"/>
          </w:tcPr>
          <w:p w14:paraId="77B83453" w14:textId="506D9DE2" w:rsidR="00DA3BA3" w:rsidRPr="00833880" w:rsidRDefault="00DA3BA3" w:rsidP="00D31FFE">
            <w:pPr>
              <w:spacing w:after="0" w:line="240" w:lineRule="auto"/>
              <w:jc w:val="both"/>
              <w:rPr>
                <w:szCs w:val="28"/>
              </w:rPr>
            </w:pPr>
            <w:r w:rsidRPr="00833880">
              <w:rPr>
                <w:szCs w:val="28"/>
              </w:rPr>
              <w:t>Không có văn bản được ban hành trái pháp luật bị cơ quan có thẩm quyền xử lý</w:t>
            </w:r>
          </w:p>
        </w:tc>
        <w:tc>
          <w:tcPr>
            <w:tcW w:w="851" w:type="dxa"/>
            <w:shd w:val="clear" w:color="auto" w:fill="auto"/>
          </w:tcPr>
          <w:p w14:paraId="70BC39E7" w14:textId="389A1551" w:rsidR="00DA3BA3" w:rsidRPr="00CB5118" w:rsidRDefault="002C5A16">
            <w:pPr>
              <w:spacing w:after="0" w:line="240" w:lineRule="auto"/>
              <w:jc w:val="center"/>
              <w:rPr>
                <w:szCs w:val="28"/>
              </w:rPr>
            </w:pPr>
            <w:r>
              <w:rPr>
                <w:szCs w:val="28"/>
              </w:rPr>
              <w:t>2</w:t>
            </w:r>
          </w:p>
        </w:tc>
      </w:tr>
      <w:tr w:rsidR="00387D2D" w:rsidRPr="002C5AA8" w14:paraId="3588D768" w14:textId="77777777" w:rsidTr="00CB5118">
        <w:tc>
          <w:tcPr>
            <w:tcW w:w="1418" w:type="dxa"/>
            <w:tcBorders>
              <w:top w:val="single" w:sz="4" w:space="0" w:color="auto"/>
            </w:tcBorders>
            <w:shd w:val="clear" w:color="auto" w:fill="auto"/>
          </w:tcPr>
          <w:p w14:paraId="133D6F01" w14:textId="0AFC6FC8" w:rsidR="00387D2D" w:rsidRPr="002C5AA8" w:rsidRDefault="00387D2D">
            <w:pPr>
              <w:spacing w:after="0" w:line="240" w:lineRule="auto"/>
              <w:jc w:val="center"/>
              <w:rPr>
                <w:b/>
                <w:szCs w:val="28"/>
              </w:rPr>
            </w:pPr>
            <w:r w:rsidRPr="002C5AA8">
              <w:rPr>
                <w:b/>
                <w:szCs w:val="28"/>
              </w:rPr>
              <w:t xml:space="preserve">Tiêu chí </w:t>
            </w:r>
            <w:r>
              <w:rPr>
                <w:b/>
                <w:szCs w:val="28"/>
              </w:rPr>
              <w:t>2</w:t>
            </w:r>
          </w:p>
        </w:tc>
        <w:tc>
          <w:tcPr>
            <w:tcW w:w="7938" w:type="dxa"/>
            <w:shd w:val="clear" w:color="auto" w:fill="auto"/>
          </w:tcPr>
          <w:p w14:paraId="36D838AE" w14:textId="77777777" w:rsidR="00387D2D" w:rsidRPr="002C5AA8" w:rsidRDefault="00387D2D" w:rsidP="00D31FFE">
            <w:pPr>
              <w:spacing w:after="0" w:line="240" w:lineRule="auto"/>
              <w:jc w:val="both"/>
              <w:rPr>
                <w:b/>
                <w:szCs w:val="28"/>
              </w:rPr>
            </w:pPr>
            <w:r w:rsidRPr="002C5AA8">
              <w:rPr>
                <w:b/>
                <w:szCs w:val="28"/>
              </w:rPr>
              <w:t>Phổ biến, giáo dục pháp luật</w:t>
            </w:r>
          </w:p>
        </w:tc>
        <w:tc>
          <w:tcPr>
            <w:tcW w:w="851" w:type="dxa"/>
            <w:shd w:val="clear" w:color="auto" w:fill="auto"/>
          </w:tcPr>
          <w:p w14:paraId="20033159" w14:textId="1A6423EF" w:rsidR="00387D2D" w:rsidRPr="002C5AA8" w:rsidRDefault="00387D2D">
            <w:pPr>
              <w:spacing w:after="0" w:line="240" w:lineRule="auto"/>
              <w:jc w:val="center"/>
              <w:rPr>
                <w:b/>
                <w:szCs w:val="28"/>
              </w:rPr>
            </w:pPr>
            <w:r>
              <w:rPr>
                <w:b/>
                <w:szCs w:val="28"/>
              </w:rPr>
              <w:t>25</w:t>
            </w:r>
          </w:p>
        </w:tc>
      </w:tr>
      <w:tr w:rsidR="00387D2D" w:rsidRPr="006A2CAD" w14:paraId="26573180" w14:textId="77777777" w:rsidTr="00D4258E">
        <w:tc>
          <w:tcPr>
            <w:tcW w:w="1418" w:type="dxa"/>
            <w:tcBorders>
              <w:top w:val="single" w:sz="4" w:space="0" w:color="auto"/>
              <w:left w:val="single" w:sz="4" w:space="0" w:color="auto"/>
              <w:right w:val="single" w:sz="4" w:space="0" w:color="auto"/>
            </w:tcBorders>
            <w:shd w:val="clear" w:color="auto" w:fill="auto"/>
          </w:tcPr>
          <w:p w14:paraId="3141C573" w14:textId="183648F9" w:rsidR="00387D2D" w:rsidRPr="006A2CAD" w:rsidRDefault="00387D2D">
            <w:pPr>
              <w:spacing w:after="0" w:line="240" w:lineRule="auto"/>
              <w:jc w:val="center"/>
              <w:rPr>
                <w:bCs/>
                <w:szCs w:val="28"/>
              </w:rPr>
            </w:pPr>
            <w:r w:rsidRPr="006A2CAD">
              <w:rPr>
                <w:bCs/>
                <w:szCs w:val="28"/>
              </w:rPr>
              <w:t xml:space="preserve">Chỉ tiêu </w:t>
            </w:r>
            <w:r w:rsidR="002C5A16">
              <w:rPr>
                <w:bCs/>
                <w:szCs w:val="28"/>
              </w:rPr>
              <w:t>3</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E0889E" w14:textId="5823E172" w:rsidR="00387D2D" w:rsidRPr="006A2CAD" w:rsidRDefault="00387D2D">
            <w:pPr>
              <w:spacing w:after="0" w:line="240" w:lineRule="auto"/>
              <w:jc w:val="both"/>
              <w:rPr>
                <w:bCs/>
                <w:i/>
                <w:iCs/>
                <w:szCs w:val="28"/>
              </w:rPr>
            </w:pPr>
            <w:r>
              <w:rPr>
                <w:bCs/>
                <w:szCs w:val="28"/>
                <w:lang w:val="vi-VN"/>
              </w:rPr>
              <w:t xml:space="preserve">Có </w:t>
            </w:r>
            <w:r w:rsidRPr="00AA37CD">
              <w:rPr>
                <w:bCs/>
                <w:szCs w:val="28"/>
              </w:rPr>
              <w:t>Kế hoạch phổ biến, giáo dục pháp luật cho nhân dân trên địa bàn xã</w:t>
            </w:r>
            <w:r>
              <w:rPr>
                <w:bCs/>
                <w:szCs w:val="28"/>
              </w:rPr>
              <w:t>, phường, thị trấn</w:t>
            </w:r>
            <w:r w:rsidRPr="00AA37CD">
              <w:rPr>
                <w:bCs/>
                <w:szCs w:val="28"/>
              </w:rPr>
              <w:t xml:space="preserve"> hàng năm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E5EA39" w14:textId="738CA7E8" w:rsidR="00387D2D" w:rsidRPr="00C169C4" w:rsidRDefault="00387D2D" w:rsidP="007154F9">
            <w:pPr>
              <w:spacing w:after="0" w:line="240" w:lineRule="auto"/>
              <w:jc w:val="center"/>
              <w:rPr>
                <w:bCs/>
                <w:szCs w:val="28"/>
              </w:rPr>
            </w:pPr>
            <w:r>
              <w:rPr>
                <w:bCs/>
                <w:szCs w:val="28"/>
              </w:rPr>
              <w:t>2</w:t>
            </w:r>
          </w:p>
        </w:tc>
      </w:tr>
      <w:tr w:rsidR="00387D2D" w:rsidRPr="006A2CAD" w14:paraId="1EF931B2"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54CC465F" w14:textId="759A36CB" w:rsidR="00387D2D" w:rsidRPr="006A2CAD" w:rsidRDefault="00387D2D">
            <w:pPr>
              <w:spacing w:after="0" w:line="240" w:lineRule="auto"/>
              <w:jc w:val="center"/>
              <w:rPr>
                <w:bCs/>
                <w:szCs w:val="28"/>
              </w:rPr>
            </w:pPr>
            <w:r>
              <w:rPr>
                <w:bCs/>
                <w:szCs w:val="28"/>
              </w:rPr>
              <w:t xml:space="preserve">Chỉ tiêu </w:t>
            </w:r>
            <w:r w:rsidR="002C5A16">
              <w:rPr>
                <w:bCs/>
                <w:szCs w:val="28"/>
              </w:rPr>
              <w:t>4</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B70767" w14:textId="41606A7F" w:rsidR="00387D2D" w:rsidRDefault="00387D2D">
            <w:pPr>
              <w:spacing w:after="0" w:line="240" w:lineRule="auto"/>
              <w:jc w:val="both"/>
              <w:rPr>
                <w:bCs/>
                <w:spacing w:val="-4"/>
                <w:szCs w:val="28"/>
              </w:rPr>
            </w:pPr>
            <w:r w:rsidRPr="0043429A">
              <w:rPr>
                <w:bCs/>
                <w:spacing w:val="-4"/>
                <w:szCs w:val="28"/>
                <w:lang w:val="vi-VN"/>
              </w:rPr>
              <w:t>Các Luật, Pháp lệnh, Nghị quyết được Quốc hội thông qua tại các kỳ họp</w:t>
            </w:r>
            <w:r>
              <w:rPr>
                <w:bCs/>
                <w:spacing w:val="-4"/>
                <w:szCs w:val="28"/>
              </w:rPr>
              <w:t xml:space="preserve"> và các văn bản quy phạm pháp luật (gọi chung là văn bản) do cơ quan có thẩm quyền của cấp tỉnh, cấp huyện, cấp xã ban hành</w:t>
            </w:r>
            <w:r w:rsidRPr="0043429A">
              <w:rPr>
                <w:bCs/>
                <w:spacing w:val="-4"/>
                <w:szCs w:val="28"/>
                <w:lang w:val="vi-VN"/>
              </w:rPr>
              <w:t xml:space="preserve"> trong năm có nội dung thiết thực, liên quan trực tiếp đến người dân được </w:t>
            </w:r>
            <w:r>
              <w:rPr>
                <w:bCs/>
                <w:spacing w:val="-4"/>
                <w:szCs w:val="28"/>
              </w:rPr>
              <w:t>thông tin, truyền</w:t>
            </w:r>
            <w:r w:rsidRPr="0043429A">
              <w:rPr>
                <w:bCs/>
                <w:spacing w:val="-4"/>
                <w:szCs w:val="28"/>
                <w:lang w:val="vi-VN"/>
              </w:rPr>
              <w:t xml:space="preserve"> thông, phổ biến bằng hình thức phù hợp</w:t>
            </w:r>
          </w:p>
          <w:p w14:paraId="3BB48181" w14:textId="0C105F3B" w:rsidR="00387D2D" w:rsidRPr="00C169C4" w:rsidRDefault="00387D2D">
            <w:pPr>
              <w:spacing w:after="0" w:line="240" w:lineRule="auto"/>
              <w:jc w:val="both"/>
              <w:rPr>
                <w:rFonts w:ascii="Times New Roman Italic" w:hAnsi="Times New Roman Italic"/>
                <w:bCs/>
                <w:i/>
                <w:spacing w:val="-8"/>
                <w:szCs w:val="28"/>
              </w:rPr>
            </w:pPr>
            <w:r w:rsidRPr="00C169C4">
              <w:rPr>
                <w:rFonts w:ascii="Times New Roman Italic" w:hAnsi="Times New Roman Italic"/>
                <w:bCs/>
                <w:i/>
                <w:spacing w:val="-8"/>
                <w:szCs w:val="28"/>
              </w:rPr>
              <w:t>Tỷ lệ % = (Tổng số văn bản được thông tin, truyền thông, phổ biến/Tổng số văn bản được thông qua, ban hành trong năm) x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D90749" w14:textId="2AE271D7" w:rsidR="00387D2D" w:rsidRPr="00C169C4" w:rsidRDefault="00387D2D">
            <w:pPr>
              <w:spacing w:after="0" w:line="240" w:lineRule="auto"/>
              <w:jc w:val="center"/>
              <w:rPr>
                <w:bCs/>
                <w:szCs w:val="28"/>
              </w:rPr>
            </w:pPr>
            <w:r>
              <w:rPr>
                <w:bCs/>
                <w:szCs w:val="28"/>
              </w:rPr>
              <w:t>8</w:t>
            </w:r>
          </w:p>
        </w:tc>
      </w:tr>
      <w:tr w:rsidR="00387D2D" w:rsidRPr="006A2CAD" w14:paraId="4D43AFC6" w14:textId="77777777" w:rsidTr="00D4258E">
        <w:tc>
          <w:tcPr>
            <w:tcW w:w="1418" w:type="dxa"/>
            <w:vMerge/>
            <w:tcBorders>
              <w:left w:val="single" w:sz="4" w:space="0" w:color="auto"/>
              <w:right w:val="single" w:sz="4" w:space="0" w:color="auto"/>
            </w:tcBorders>
            <w:shd w:val="clear" w:color="auto" w:fill="auto"/>
          </w:tcPr>
          <w:p w14:paraId="29314304"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1E4C2F3" w14:textId="0EA3B8D5" w:rsidR="00387D2D" w:rsidRDefault="00387D2D">
            <w:pPr>
              <w:spacing w:after="0" w:line="240" w:lineRule="auto"/>
              <w:jc w:val="both"/>
              <w:rPr>
                <w:bCs/>
                <w:szCs w:val="28"/>
                <w:lang w:val="vi-VN"/>
              </w:rPr>
            </w:pPr>
            <w:r w:rsidRPr="00AA371B">
              <w:rPr>
                <w:szCs w:val="28"/>
                <w:lang w:val="vi-VN"/>
              </w:rPr>
              <w:t xml:space="preserve">Đạt </w:t>
            </w:r>
            <w:r>
              <w:rPr>
                <w:szCs w:val="28"/>
              </w:rPr>
              <w:t xml:space="preserve">từ 90% đến </w:t>
            </w:r>
            <w:r w:rsidRPr="00AA371B">
              <w:rPr>
                <w:szCs w:val="28"/>
                <w:lang w:val="vi-V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17D499" w14:textId="1D5B6CD4" w:rsidR="00387D2D" w:rsidRPr="006A2CAD" w:rsidDel="00063C36" w:rsidRDefault="00387D2D" w:rsidP="006A2CAD">
            <w:pPr>
              <w:spacing w:after="0" w:line="240" w:lineRule="auto"/>
              <w:jc w:val="center"/>
              <w:rPr>
                <w:bCs/>
                <w:szCs w:val="28"/>
              </w:rPr>
            </w:pPr>
            <w:r>
              <w:rPr>
                <w:szCs w:val="28"/>
              </w:rPr>
              <w:t>8</w:t>
            </w:r>
          </w:p>
        </w:tc>
      </w:tr>
      <w:tr w:rsidR="00387D2D" w:rsidRPr="006A2CAD" w14:paraId="293774CD" w14:textId="77777777" w:rsidTr="00D4258E">
        <w:tc>
          <w:tcPr>
            <w:tcW w:w="1418" w:type="dxa"/>
            <w:vMerge/>
            <w:tcBorders>
              <w:left w:val="single" w:sz="4" w:space="0" w:color="auto"/>
              <w:right w:val="single" w:sz="4" w:space="0" w:color="auto"/>
            </w:tcBorders>
            <w:shd w:val="clear" w:color="auto" w:fill="auto"/>
          </w:tcPr>
          <w:p w14:paraId="43B2701C"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F83CAB3" w14:textId="3DB392D2" w:rsidR="00387D2D" w:rsidRDefault="00387D2D">
            <w:pPr>
              <w:spacing w:after="0" w:line="240" w:lineRule="auto"/>
              <w:jc w:val="both"/>
              <w:rPr>
                <w:bCs/>
                <w:szCs w:val="28"/>
                <w:lang w:val="vi-VN"/>
              </w:rPr>
            </w:pPr>
            <w:r w:rsidRPr="00AA371B">
              <w:rPr>
                <w:szCs w:val="28"/>
                <w:lang w:val="vi-VN"/>
              </w:rPr>
              <w:t xml:space="preserve">Đạt từ </w:t>
            </w:r>
            <w:r>
              <w:rPr>
                <w:szCs w:val="28"/>
              </w:rPr>
              <w:t>8</w:t>
            </w:r>
            <w:r w:rsidRPr="0077536B">
              <w:rPr>
                <w:szCs w:val="28"/>
                <w:lang w:val="vi-VN"/>
              </w:rPr>
              <w:t xml:space="preserve">0% </w:t>
            </w:r>
            <w:r w:rsidRPr="00DB465C">
              <w:rPr>
                <w:szCs w:val="28"/>
              </w:rPr>
              <w:t xml:space="preserve">đến dưới </w:t>
            </w:r>
            <w:r>
              <w:rPr>
                <w:szCs w:val="28"/>
              </w:rPr>
              <w:t>9</w:t>
            </w:r>
            <w:r w:rsidRPr="00DB465C">
              <w:rPr>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03F769" w14:textId="35ABFFA6" w:rsidR="00387D2D" w:rsidRPr="006A2CAD" w:rsidDel="00063C36" w:rsidRDefault="00387D2D" w:rsidP="006A2CAD">
            <w:pPr>
              <w:spacing w:after="0" w:line="240" w:lineRule="auto"/>
              <w:jc w:val="center"/>
              <w:rPr>
                <w:bCs/>
                <w:szCs w:val="28"/>
              </w:rPr>
            </w:pPr>
            <w:r>
              <w:rPr>
                <w:bCs/>
                <w:szCs w:val="28"/>
              </w:rPr>
              <w:t>6</w:t>
            </w:r>
          </w:p>
        </w:tc>
      </w:tr>
      <w:tr w:rsidR="00387D2D" w:rsidRPr="006A2CAD" w14:paraId="56129603" w14:textId="77777777" w:rsidTr="00D4258E">
        <w:tc>
          <w:tcPr>
            <w:tcW w:w="1418" w:type="dxa"/>
            <w:vMerge/>
            <w:tcBorders>
              <w:left w:val="single" w:sz="4" w:space="0" w:color="auto"/>
              <w:right w:val="single" w:sz="4" w:space="0" w:color="auto"/>
            </w:tcBorders>
            <w:shd w:val="clear" w:color="auto" w:fill="auto"/>
          </w:tcPr>
          <w:p w14:paraId="71725302"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9E76D7C" w14:textId="7ECF0A4C" w:rsidR="00387D2D" w:rsidRDefault="00387D2D">
            <w:pPr>
              <w:spacing w:after="0" w:line="240" w:lineRule="auto"/>
              <w:jc w:val="both"/>
              <w:rPr>
                <w:bCs/>
                <w:szCs w:val="28"/>
                <w:lang w:val="vi-VN"/>
              </w:rPr>
            </w:pPr>
            <w:r w:rsidRPr="00AA371B">
              <w:rPr>
                <w:szCs w:val="28"/>
              </w:rPr>
              <w:t xml:space="preserve">Đạt từ </w:t>
            </w:r>
            <w:r>
              <w:rPr>
                <w:szCs w:val="28"/>
              </w:rPr>
              <w:t>7</w:t>
            </w:r>
            <w:r w:rsidRPr="00AA371B">
              <w:rPr>
                <w:szCs w:val="28"/>
              </w:rPr>
              <w:t>0% đ</w:t>
            </w:r>
            <w:r w:rsidRPr="0077536B">
              <w:rPr>
                <w:szCs w:val="28"/>
              </w:rPr>
              <w:t>ến dư</w:t>
            </w:r>
            <w:r w:rsidRPr="00DB465C">
              <w:rPr>
                <w:szCs w:val="28"/>
              </w:rPr>
              <w:t xml:space="preserve">ới </w:t>
            </w:r>
            <w:r>
              <w:rPr>
                <w:szCs w:val="28"/>
              </w:rPr>
              <w:t>8</w:t>
            </w:r>
            <w:r w:rsidRPr="00DB465C">
              <w:rPr>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600E54" w14:textId="72F8D75E" w:rsidR="00387D2D" w:rsidRPr="006A2CAD" w:rsidDel="00063C36" w:rsidRDefault="00387D2D" w:rsidP="006A2CAD">
            <w:pPr>
              <w:spacing w:after="0" w:line="240" w:lineRule="auto"/>
              <w:jc w:val="center"/>
              <w:rPr>
                <w:bCs/>
                <w:szCs w:val="28"/>
              </w:rPr>
            </w:pPr>
            <w:r>
              <w:rPr>
                <w:szCs w:val="28"/>
              </w:rPr>
              <w:t>4</w:t>
            </w:r>
          </w:p>
        </w:tc>
      </w:tr>
      <w:tr w:rsidR="00387D2D" w:rsidRPr="006A2CAD" w14:paraId="405ABA0D" w14:textId="77777777" w:rsidTr="00D4258E">
        <w:tc>
          <w:tcPr>
            <w:tcW w:w="1418" w:type="dxa"/>
            <w:vMerge/>
            <w:tcBorders>
              <w:left w:val="single" w:sz="4" w:space="0" w:color="auto"/>
              <w:right w:val="single" w:sz="4" w:space="0" w:color="auto"/>
            </w:tcBorders>
            <w:shd w:val="clear" w:color="auto" w:fill="auto"/>
          </w:tcPr>
          <w:p w14:paraId="3C483D73"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A6A35A0" w14:textId="7357468C" w:rsidR="00387D2D" w:rsidRDefault="00387D2D">
            <w:pPr>
              <w:spacing w:after="0" w:line="240" w:lineRule="auto"/>
              <w:jc w:val="both"/>
              <w:rPr>
                <w:bCs/>
                <w:szCs w:val="28"/>
                <w:lang w:val="vi-VN"/>
              </w:rPr>
            </w:pPr>
            <w:r w:rsidRPr="00AA371B">
              <w:rPr>
                <w:szCs w:val="28"/>
                <w:lang w:val="vi-VN"/>
              </w:rPr>
              <w:t xml:space="preserve">Đạt </w:t>
            </w:r>
            <w:r w:rsidRPr="00E03D5C">
              <w:rPr>
                <w:szCs w:val="28"/>
              </w:rPr>
              <w:t xml:space="preserve">từ </w:t>
            </w:r>
            <w:r>
              <w:rPr>
                <w:szCs w:val="28"/>
              </w:rPr>
              <w:t>6</w:t>
            </w:r>
            <w:r w:rsidRPr="00E03D5C">
              <w:rPr>
                <w:szCs w:val="28"/>
              </w:rPr>
              <w:t xml:space="preserve">0% đến </w:t>
            </w:r>
            <w:r>
              <w:rPr>
                <w:szCs w:val="28"/>
              </w:rPr>
              <w:t>dưới 7</w:t>
            </w:r>
            <w:r w:rsidRPr="00E03D5C">
              <w:rPr>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981498" w14:textId="763A5E7E" w:rsidR="00387D2D" w:rsidRPr="006A2CAD" w:rsidDel="00063C36" w:rsidRDefault="00387D2D" w:rsidP="006A2CAD">
            <w:pPr>
              <w:spacing w:after="0" w:line="240" w:lineRule="auto"/>
              <w:jc w:val="center"/>
              <w:rPr>
                <w:bCs/>
                <w:szCs w:val="28"/>
              </w:rPr>
            </w:pPr>
            <w:r>
              <w:rPr>
                <w:szCs w:val="28"/>
              </w:rPr>
              <w:t>2</w:t>
            </w:r>
          </w:p>
        </w:tc>
      </w:tr>
      <w:tr w:rsidR="00387D2D" w:rsidRPr="006A2CAD" w14:paraId="512D7ADE" w14:textId="77777777" w:rsidTr="00D4258E">
        <w:tc>
          <w:tcPr>
            <w:tcW w:w="1418" w:type="dxa"/>
            <w:vMerge/>
            <w:tcBorders>
              <w:left w:val="single" w:sz="4" w:space="0" w:color="auto"/>
              <w:right w:val="single" w:sz="4" w:space="0" w:color="auto"/>
            </w:tcBorders>
            <w:shd w:val="clear" w:color="auto" w:fill="auto"/>
          </w:tcPr>
          <w:p w14:paraId="13AE4047"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E4A25C" w14:textId="58CF75F5" w:rsidR="00387D2D" w:rsidRDefault="00387D2D">
            <w:pPr>
              <w:spacing w:after="0" w:line="240" w:lineRule="auto"/>
              <w:jc w:val="both"/>
              <w:rPr>
                <w:szCs w:val="28"/>
              </w:rPr>
            </w:pPr>
            <w:r>
              <w:rPr>
                <w:szCs w:val="28"/>
              </w:rPr>
              <w:t>Đạt từ 50% đến dưới 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357099" w14:textId="29ED13A5" w:rsidR="00387D2D" w:rsidRDefault="00387D2D" w:rsidP="006A2CAD">
            <w:pPr>
              <w:spacing w:after="0" w:line="240" w:lineRule="auto"/>
              <w:jc w:val="center"/>
              <w:rPr>
                <w:szCs w:val="28"/>
              </w:rPr>
            </w:pPr>
            <w:r>
              <w:rPr>
                <w:szCs w:val="28"/>
              </w:rPr>
              <w:t>1</w:t>
            </w:r>
          </w:p>
        </w:tc>
      </w:tr>
      <w:tr w:rsidR="00387D2D" w:rsidRPr="006A2CAD" w14:paraId="211C5E8F" w14:textId="77777777" w:rsidTr="00D4258E">
        <w:tc>
          <w:tcPr>
            <w:tcW w:w="1418" w:type="dxa"/>
            <w:vMerge/>
            <w:tcBorders>
              <w:left w:val="single" w:sz="4" w:space="0" w:color="auto"/>
              <w:right w:val="single" w:sz="4" w:space="0" w:color="auto"/>
            </w:tcBorders>
            <w:shd w:val="clear" w:color="auto" w:fill="auto"/>
          </w:tcPr>
          <w:p w14:paraId="08EF5998"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14CD5E9" w14:textId="01EED9B0" w:rsidR="00387D2D" w:rsidRDefault="00387D2D">
            <w:pPr>
              <w:spacing w:after="0" w:line="240" w:lineRule="auto"/>
              <w:jc w:val="both"/>
              <w:rPr>
                <w:bCs/>
                <w:szCs w:val="28"/>
                <w:lang w:val="vi-VN"/>
              </w:rPr>
            </w:pPr>
            <w:r>
              <w:rPr>
                <w:szCs w:val="28"/>
              </w:rPr>
              <w:t>Đạt dưới 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B7469A" w14:textId="09565FBC" w:rsidR="00387D2D" w:rsidRPr="006A2CAD" w:rsidDel="00063C36" w:rsidRDefault="00387D2D" w:rsidP="006A2CAD">
            <w:pPr>
              <w:spacing w:after="0" w:line="240" w:lineRule="auto"/>
              <w:jc w:val="center"/>
              <w:rPr>
                <w:bCs/>
                <w:szCs w:val="28"/>
              </w:rPr>
            </w:pPr>
            <w:r>
              <w:rPr>
                <w:szCs w:val="28"/>
              </w:rPr>
              <w:t>0</w:t>
            </w:r>
          </w:p>
        </w:tc>
      </w:tr>
      <w:tr w:rsidR="00CB5118" w:rsidRPr="006A2CAD" w14:paraId="30217E25"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4E5359D7" w14:textId="38350EBF" w:rsidR="00CB5118" w:rsidRPr="006A2CAD" w:rsidRDefault="00CB5118" w:rsidP="0049742C">
            <w:pPr>
              <w:spacing w:after="0" w:line="240" w:lineRule="auto"/>
              <w:jc w:val="center"/>
              <w:rPr>
                <w:bCs/>
                <w:szCs w:val="28"/>
              </w:rPr>
            </w:pPr>
            <w:r>
              <w:rPr>
                <w:bCs/>
                <w:szCs w:val="28"/>
              </w:rPr>
              <w:t>Chỉ tiêu 5</w:t>
            </w:r>
          </w:p>
          <w:p w14:paraId="029848B9" w14:textId="6EAA6931" w:rsidR="00CB5118" w:rsidRPr="006A2CAD" w:rsidRDefault="00CB5118">
            <w:pPr>
              <w:spacing w:after="0" w:line="240" w:lineRule="auto"/>
              <w:jc w:val="center"/>
              <w:rPr>
                <w:bCs/>
                <w:szCs w:val="28"/>
              </w:rPr>
            </w:pPr>
            <w:r>
              <w:rPr>
                <w:bCs/>
                <w:szCs w:val="28"/>
              </w:rPr>
              <w:br/>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72A9D00" w14:textId="641BB836" w:rsidR="00CB5118" w:rsidRPr="003916D4" w:rsidRDefault="00CB5118" w:rsidP="006A2CAD">
            <w:pPr>
              <w:spacing w:after="0" w:line="240" w:lineRule="auto"/>
              <w:jc w:val="both"/>
              <w:rPr>
                <w:bCs/>
                <w:szCs w:val="28"/>
              </w:rPr>
            </w:pPr>
            <w:r w:rsidRPr="00AA37CD">
              <w:rPr>
                <w:bCs/>
                <w:szCs w:val="28"/>
              </w:rPr>
              <w:t>Truyền thông, phổ biến</w:t>
            </w:r>
            <w:r>
              <w:rPr>
                <w:bCs/>
                <w:szCs w:val="28"/>
                <w:lang w:val="vi-VN"/>
              </w:rPr>
              <w:t>,</w:t>
            </w:r>
            <w:r w:rsidRPr="00AA37CD">
              <w:rPr>
                <w:bCs/>
                <w:szCs w:val="28"/>
              </w:rPr>
              <w:t xml:space="preserve"> giáo dục pháp luật </w:t>
            </w:r>
            <w:r>
              <w:rPr>
                <w:bCs/>
                <w:szCs w:val="28"/>
                <w:lang w:val="vi-VN"/>
              </w:rPr>
              <w:t>qua ứng dụng công nghệ thông tin hoặc</w:t>
            </w:r>
            <w:r w:rsidRPr="00AA37CD">
              <w:rPr>
                <w:bCs/>
                <w:szCs w:val="28"/>
              </w:rPr>
              <w:t xml:space="preserve"> phương tiện thông tin đại chúng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D5E0E5" w14:textId="3801F318" w:rsidR="00CB5118" w:rsidRPr="006A2CAD" w:rsidRDefault="00CB5118" w:rsidP="006A2CAD">
            <w:pPr>
              <w:spacing w:after="0" w:line="240" w:lineRule="auto"/>
              <w:jc w:val="center"/>
              <w:rPr>
                <w:bCs/>
                <w:szCs w:val="28"/>
              </w:rPr>
            </w:pPr>
            <w:r>
              <w:rPr>
                <w:bCs/>
                <w:szCs w:val="28"/>
              </w:rPr>
              <w:t>5</w:t>
            </w:r>
          </w:p>
        </w:tc>
      </w:tr>
      <w:tr w:rsidR="00CB5118" w:rsidRPr="006A2CAD" w14:paraId="32980B94" w14:textId="77777777" w:rsidTr="00D4258E">
        <w:tc>
          <w:tcPr>
            <w:tcW w:w="1418" w:type="dxa"/>
            <w:vMerge/>
            <w:tcBorders>
              <w:left w:val="single" w:sz="4" w:space="0" w:color="auto"/>
              <w:right w:val="single" w:sz="4" w:space="0" w:color="auto"/>
            </w:tcBorders>
            <w:shd w:val="clear" w:color="auto" w:fill="auto"/>
          </w:tcPr>
          <w:p w14:paraId="5729383F" w14:textId="27499E87"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5FB575" w14:textId="1E9AA2C1" w:rsidR="00CB5118" w:rsidRPr="00CB5118" w:rsidRDefault="00CB5118">
            <w:pPr>
              <w:spacing w:after="0" w:line="240" w:lineRule="auto"/>
              <w:jc w:val="both"/>
              <w:rPr>
                <w:bCs/>
                <w:iCs/>
                <w:szCs w:val="28"/>
              </w:rPr>
            </w:pPr>
            <w:r>
              <w:rPr>
                <w:iCs/>
                <w:szCs w:val="28"/>
              </w:rPr>
              <w:t>5.</w:t>
            </w:r>
            <w:r w:rsidRPr="00CB5118">
              <w:rPr>
                <w:iCs/>
                <w:szCs w:val="28"/>
              </w:rPr>
              <w:t>1. Xã, phường, thị trấn</w:t>
            </w:r>
            <w:r>
              <w:rPr>
                <w:iCs/>
                <w:szCs w:val="28"/>
              </w:rPr>
              <w:t xml:space="preserve"> đã</w:t>
            </w:r>
            <w:r w:rsidRPr="00CB5118">
              <w:rPr>
                <w:iCs/>
                <w:szCs w:val="28"/>
              </w:rPr>
              <w:t xml:space="preserve"> có Cổng (hoặc Trang</w:t>
            </w:r>
            <w:r w:rsidRPr="00CB5118">
              <w:rPr>
                <w:iCs/>
                <w:szCs w:val="28"/>
                <w:lang w:val="vi-VN"/>
              </w:rPr>
              <w:t>)</w:t>
            </w:r>
            <w:r w:rsidRPr="00CB5118">
              <w:rPr>
                <w:iCs/>
                <w:szCs w:val="28"/>
              </w:rPr>
              <w:t xml:space="preserve"> thông tin điện tử xây dựng, vận hành hiệu quả chuyên mục tiếp cận thông tin, phổ biến, giáo dục pháp luật trên Cổng (hoặc Trang) thông tin điện tử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C12AE9" w14:textId="668378BF" w:rsidR="00CB5118" w:rsidRPr="00387D2D" w:rsidRDefault="00CB5118">
            <w:pPr>
              <w:spacing w:after="0" w:line="240" w:lineRule="auto"/>
              <w:jc w:val="center"/>
              <w:rPr>
                <w:bCs/>
                <w:szCs w:val="28"/>
              </w:rPr>
            </w:pPr>
            <w:r w:rsidRPr="00387D2D">
              <w:rPr>
                <w:bCs/>
                <w:szCs w:val="28"/>
              </w:rPr>
              <w:t>4</w:t>
            </w:r>
          </w:p>
        </w:tc>
      </w:tr>
      <w:tr w:rsidR="00CB5118" w:rsidRPr="006A2CAD" w14:paraId="25928EE8" w14:textId="77777777" w:rsidTr="00D4258E">
        <w:tc>
          <w:tcPr>
            <w:tcW w:w="1418" w:type="dxa"/>
            <w:vMerge/>
            <w:tcBorders>
              <w:left w:val="single" w:sz="4" w:space="0" w:color="auto"/>
              <w:right w:val="single" w:sz="4" w:space="0" w:color="auto"/>
            </w:tcBorders>
            <w:shd w:val="clear" w:color="auto" w:fill="auto"/>
          </w:tcPr>
          <w:p w14:paraId="15E7568B" w14:textId="3630B2FC"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6EFC020" w14:textId="6BD6594C" w:rsidR="00CB5118" w:rsidRPr="0049742C" w:rsidRDefault="00CB5118" w:rsidP="006A2CAD">
            <w:pPr>
              <w:spacing w:after="0" w:line="240" w:lineRule="auto"/>
              <w:jc w:val="both"/>
              <w:rPr>
                <w:spacing w:val="-2"/>
                <w:szCs w:val="28"/>
              </w:rPr>
            </w:pPr>
            <w:r w:rsidRPr="0049742C">
              <w:rPr>
                <w:spacing w:val="-2"/>
                <w:szCs w:val="28"/>
              </w:rPr>
              <w:t>Cập nhật tin bài hàng ngày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AA7D38" w14:textId="5CBC1C8A" w:rsidR="00CB5118" w:rsidRPr="00CB5118" w:rsidRDefault="00CB5118">
            <w:pPr>
              <w:spacing w:after="0" w:line="240" w:lineRule="auto"/>
              <w:jc w:val="center"/>
              <w:rPr>
                <w:bCs/>
                <w:szCs w:val="28"/>
              </w:rPr>
            </w:pPr>
            <w:r w:rsidRPr="00CB5118">
              <w:rPr>
                <w:bCs/>
                <w:szCs w:val="28"/>
              </w:rPr>
              <w:t>4</w:t>
            </w:r>
          </w:p>
        </w:tc>
      </w:tr>
      <w:tr w:rsidR="00CB5118" w:rsidRPr="006A2CAD" w14:paraId="664CD864" w14:textId="77777777" w:rsidTr="00D4258E">
        <w:tc>
          <w:tcPr>
            <w:tcW w:w="1418" w:type="dxa"/>
            <w:vMerge/>
            <w:tcBorders>
              <w:left w:val="single" w:sz="4" w:space="0" w:color="auto"/>
              <w:right w:val="single" w:sz="4" w:space="0" w:color="auto"/>
            </w:tcBorders>
            <w:shd w:val="clear" w:color="auto" w:fill="auto"/>
          </w:tcPr>
          <w:p w14:paraId="59EFA2C5" w14:textId="187BFF8C"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443CED" w14:textId="5769F2EE" w:rsidR="00CB5118" w:rsidRPr="0049742C" w:rsidRDefault="00CB5118" w:rsidP="006A2CAD">
            <w:pPr>
              <w:spacing w:after="0" w:line="240" w:lineRule="auto"/>
              <w:jc w:val="both"/>
              <w:rPr>
                <w:spacing w:val="-2"/>
                <w:szCs w:val="28"/>
              </w:rPr>
            </w:pPr>
            <w:r w:rsidRPr="0049742C">
              <w:rPr>
                <w:spacing w:val="-2"/>
                <w:szCs w:val="28"/>
              </w:rPr>
              <w:t>Cập nhật tin bài hàng tuần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E23660" w14:textId="379FBC37" w:rsidR="00CB5118" w:rsidRPr="00CB5118" w:rsidRDefault="00CB5118">
            <w:pPr>
              <w:spacing w:after="0" w:line="240" w:lineRule="auto"/>
              <w:jc w:val="center"/>
              <w:rPr>
                <w:bCs/>
                <w:szCs w:val="28"/>
              </w:rPr>
            </w:pPr>
            <w:r w:rsidRPr="00CB5118">
              <w:rPr>
                <w:bCs/>
                <w:szCs w:val="28"/>
              </w:rPr>
              <w:t>3</w:t>
            </w:r>
          </w:p>
        </w:tc>
      </w:tr>
      <w:tr w:rsidR="00CB5118" w:rsidRPr="006A2CAD" w14:paraId="5262CCC6" w14:textId="77777777" w:rsidTr="00D4258E">
        <w:tc>
          <w:tcPr>
            <w:tcW w:w="1418" w:type="dxa"/>
            <w:vMerge/>
            <w:tcBorders>
              <w:left w:val="single" w:sz="4" w:space="0" w:color="auto"/>
              <w:right w:val="single" w:sz="4" w:space="0" w:color="auto"/>
            </w:tcBorders>
            <w:shd w:val="clear" w:color="auto" w:fill="auto"/>
          </w:tcPr>
          <w:p w14:paraId="6E063EF9" w14:textId="231C6C2F"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0AAC8BA" w14:textId="22BABAD4" w:rsidR="00CB5118" w:rsidRPr="0049742C" w:rsidRDefault="00CB5118" w:rsidP="006A2CAD">
            <w:pPr>
              <w:spacing w:after="0" w:line="240" w:lineRule="auto"/>
              <w:jc w:val="both"/>
              <w:rPr>
                <w:spacing w:val="-2"/>
                <w:szCs w:val="28"/>
              </w:rPr>
            </w:pPr>
            <w:r w:rsidRPr="0049742C">
              <w:rPr>
                <w:spacing w:val="-2"/>
                <w:szCs w:val="28"/>
              </w:rPr>
              <w:t>Cập nhật tin bài hàng tháng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E33B32" w14:textId="06045AE8" w:rsidR="00CB5118" w:rsidRPr="00CB5118" w:rsidRDefault="00CB5118">
            <w:pPr>
              <w:spacing w:after="0" w:line="240" w:lineRule="auto"/>
              <w:jc w:val="center"/>
              <w:rPr>
                <w:bCs/>
                <w:szCs w:val="28"/>
              </w:rPr>
            </w:pPr>
            <w:r w:rsidRPr="00CB5118">
              <w:rPr>
                <w:bCs/>
                <w:szCs w:val="28"/>
              </w:rPr>
              <w:t>2</w:t>
            </w:r>
          </w:p>
        </w:tc>
      </w:tr>
      <w:tr w:rsidR="00CB5118" w:rsidRPr="006A2CAD" w14:paraId="26F20CF5" w14:textId="77777777" w:rsidTr="00D4258E">
        <w:tc>
          <w:tcPr>
            <w:tcW w:w="1418" w:type="dxa"/>
            <w:vMerge/>
            <w:tcBorders>
              <w:left w:val="single" w:sz="4" w:space="0" w:color="auto"/>
              <w:right w:val="single" w:sz="4" w:space="0" w:color="auto"/>
            </w:tcBorders>
            <w:shd w:val="clear" w:color="auto" w:fill="auto"/>
          </w:tcPr>
          <w:p w14:paraId="2225F7FE" w14:textId="55CA0B91"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A78352" w14:textId="35844650" w:rsidR="00CB5118" w:rsidRPr="0049742C" w:rsidRDefault="00CB5118" w:rsidP="006A2CAD">
            <w:pPr>
              <w:spacing w:after="0" w:line="240" w:lineRule="auto"/>
              <w:jc w:val="both"/>
              <w:rPr>
                <w:spacing w:val="-2"/>
                <w:szCs w:val="28"/>
              </w:rPr>
            </w:pPr>
            <w:r w:rsidRPr="0049742C">
              <w:rPr>
                <w:spacing w:val="-2"/>
                <w:szCs w:val="28"/>
              </w:rPr>
              <w:t>Không cập nhật tin</w:t>
            </w:r>
            <w:r>
              <w:rPr>
                <w:spacing w:val="-2"/>
                <w:szCs w:val="28"/>
              </w:rPr>
              <w:t>,</w:t>
            </w:r>
            <w:r w:rsidRPr="0049742C">
              <w:rPr>
                <w:spacing w:val="-2"/>
                <w:szCs w:val="28"/>
              </w:rPr>
              <w:t xml:space="preserve"> bài hoặc cập nhật </w:t>
            </w:r>
            <w:r>
              <w:rPr>
                <w:spacing w:val="-2"/>
                <w:szCs w:val="28"/>
              </w:rPr>
              <w:t xml:space="preserve">tin, bài </w:t>
            </w:r>
            <w:r w:rsidRPr="0049742C">
              <w:rPr>
                <w:spacing w:val="-2"/>
                <w:szCs w:val="28"/>
              </w:rPr>
              <w:t xml:space="preserve">không </w:t>
            </w:r>
            <w:r>
              <w:rPr>
                <w:spacing w:val="-2"/>
                <w:szCs w:val="28"/>
              </w:rPr>
              <w:t xml:space="preserve">theo </w:t>
            </w:r>
            <w:r w:rsidRPr="0049742C">
              <w:rPr>
                <w:spacing w:val="-2"/>
                <w:szCs w:val="28"/>
              </w:rPr>
              <w:t>định kỳ, thường xuyên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65B589" w14:textId="0F7BB083" w:rsidR="00CB5118" w:rsidRPr="00CB5118" w:rsidRDefault="00CB5118" w:rsidP="006A2CAD">
            <w:pPr>
              <w:spacing w:after="0" w:line="240" w:lineRule="auto"/>
              <w:jc w:val="center"/>
              <w:rPr>
                <w:bCs/>
                <w:szCs w:val="28"/>
              </w:rPr>
            </w:pPr>
            <w:r w:rsidRPr="00CB5118">
              <w:rPr>
                <w:bCs/>
                <w:szCs w:val="28"/>
              </w:rPr>
              <w:t>0</w:t>
            </w:r>
          </w:p>
        </w:tc>
      </w:tr>
      <w:tr w:rsidR="00CB5118" w:rsidRPr="006A2CAD" w14:paraId="67979B62" w14:textId="77777777" w:rsidTr="00D4258E">
        <w:tc>
          <w:tcPr>
            <w:tcW w:w="1418" w:type="dxa"/>
            <w:vMerge/>
            <w:tcBorders>
              <w:left w:val="single" w:sz="4" w:space="0" w:color="auto"/>
              <w:right w:val="single" w:sz="4" w:space="0" w:color="auto"/>
            </w:tcBorders>
            <w:shd w:val="clear" w:color="auto" w:fill="auto"/>
          </w:tcPr>
          <w:p w14:paraId="4A77C646" w14:textId="56E89210"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FFE43C4" w14:textId="2D62819C" w:rsidR="00CB5118" w:rsidRPr="00387D2D" w:rsidRDefault="00CB5118">
            <w:pPr>
              <w:spacing w:after="0" w:line="240" w:lineRule="auto"/>
              <w:jc w:val="both"/>
              <w:rPr>
                <w:spacing w:val="-2"/>
                <w:szCs w:val="28"/>
                <w:lang w:val="vi-VN"/>
              </w:rPr>
            </w:pPr>
            <w:r>
              <w:rPr>
                <w:iCs/>
                <w:szCs w:val="28"/>
              </w:rPr>
              <w:t>5</w:t>
            </w:r>
            <w:r w:rsidRPr="00CB5118">
              <w:rPr>
                <w:iCs/>
                <w:szCs w:val="28"/>
              </w:rPr>
              <w:t>.2. Xã, phường, thị trấn chưa có Cổng (hoặc Trang</w:t>
            </w:r>
            <w:r w:rsidRPr="00CB5118">
              <w:rPr>
                <w:iCs/>
                <w:szCs w:val="28"/>
                <w:lang w:val="vi-VN"/>
              </w:rPr>
              <w:t>)</w:t>
            </w:r>
            <w:r w:rsidRPr="00CB5118">
              <w:rPr>
                <w:iCs/>
                <w:szCs w:val="28"/>
              </w:rPr>
              <w:t xml:space="preserve"> thông tin điện tử đã </w:t>
            </w:r>
            <w:r w:rsidRPr="00CB5118">
              <w:rPr>
                <w:iCs/>
                <w:szCs w:val="28"/>
                <w:lang w:val="vi-VN"/>
              </w:rPr>
              <w:t>thực hiện</w:t>
            </w:r>
            <w:r w:rsidRPr="00CB5118">
              <w:rPr>
                <w:iCs/>
                <w:szCs w:val="28"/>
              </w:rPr>
              <w:t xml:space="preserve"> phổ biến, giáo dục pháp luật trên hệ thống truyền thanh của cấp xã</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7ABC54" w14:textId="70203059" w:rsidR="00CB5118" w:rsidRPr="00387D2D" w:rsidRDefault="00CB5118">
            <w:pPr>
              <w:spacing w:after="0" w:line="240" w:lineRule="auto"/>
              <w:jc w:val="center"/>
              <w:rPr>
                <w:bCs/>
                <w:szCs w:val="28"/>
              </w:rPr>
            </w:pPr>
            <w:r w:rsidRPr="00387D2D">
              <w:rPr>
                <w:bCs/>
                <w:szCs w:val="28"/>
              </w:rPr>
              <w:t>4</w:t>
            </w:r>
          </w:p>
        </w:tc>
      </w:tr>
      <w:tr w:rsidR="00CB5118" w:rsidRPr="006A2CAD" w14:paraId="4C622019" w14:textId="77777777" w:rsidTr="00D4258E">
        <w:tc>
          <w:tcPr>
            <w:tcW w:w="1418" w:type="dxa"/>
            <w:vMerge/>
            <w:tcBorders>
              <w:left w:val="single" w:sz="4" w:space="0" w:color="auto"/>
              <w:right w:val="single" w:sz="4" w:space="0" w:color="auto"/>
            </w:tcBorders>
            <w:shd w:val="clear" w:color="auto" w:fill="auto"/>
          </w:tcPr>
          <w:p w14:paraId="0B571AFD" w14:textId="77777777" w:rsidR="00CB5118" w:rsidRDefault="00CB5118">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7B3244B" w14:textId="27A514AD" w:rsidR="00CB5118" w:rsidRDefault="00CB5118" w:rsidP="006A2CAD">
            <w:pPr>
              <w:spacing w:after="0" w:line="240" w:lineRule="auto"/>
              <w:jc w:val="both"/>
              <w:rPr>
                <w:szCs w:val="28"/>
              </w:rPr>
            </w:pPr>
            <w:r>
              <w:rPr>
                <w:szCs w:val="28"/>
              </w:rPr>
              <w:t>Thực hiện theo định kỳ hàng ngày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84168F" w14:textId="1DEBBDC5" w:rsidR="00CB5118" w:rsidRPr="006A2CAD" w:rsidRDefault="00CB5118">
            <w:pPr>
              <w:spacing w:after="0" w:line="240" w:lineRule="auto"/>
              <w:jc w:val="center"/>
              <w:rPr>
                <w:bCs/>
                <w:szCs w:val="28"/>
              </w:rPr>
            </w:pPr>
            <w:r>
              <w:rPr>
                <w:bCs/>
                <w:szCs w:val="28"/>
              </w:rPr>
              <w:t>4</w:t>
            </w:r>
          </w:p>
        </w:tc>
      </w:tr>
      <w:tr w:rsidR="00CB5118" w:rsidRPr="006A2CAD" w14:paraId="6470F275" w14:textId="77777777" w:rsidTr="00D4258E">
        <w:tc>
          <w:tcPr>
            <w:tcW w:w="1418" w:type="dxa"/>
            <w:vMerge/>
            <w:tcBorders>
              <w:left w:val="single" w:sz="4" w:space="0" w:color="auto"/>
              <w:right w:val="single" w:sz="4" w:space="0" w:color="auto"/>
            </w:tcBorders>
            <w:shd w:val="clear" w:color="auto" w:fill="auto"/>
          </w:tcPr>
          <w:p w14:paraId="6A117FB4" w14:textId="77777777" w:rsidR="00CB5118" w:rsidRPr="006A2CAD" w:rsidRDefault="00CB5118" w:rsidP="00C03126">
            <w:pPr>
              <w:spacing w:after="0" w:line="240" w:lineRule="auto"/>
              <w:jc w:val="both"/>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5D0A9C" w14:textId="286F052E" w:rsidR="00CB5118" w:rsidRPr="0043429A" w:rsidRDefault="00CB5118" w:rsidP="00C03126">
            <w:pPr>
              <w:spacing w:after="0" w:line="240" w:lineRule="auto"/>
              <w:jc w:val="both"/>
              <w:rPr>
                <w:szCs w:val="28"/>
                <w:lang w:val="vi-VN"/>
              </w:rPr>
            </w:pPr>
            <w:r>
              <w:rPr>
                <w:bCs/>
                <w:szCs w:val="28"/>
                <w:lang w:val="vi-VN"/>
              </w:rPr>
              <w:t xml:space="preserve">Thực hiện theo </w:t>
            </w:r>
            <w:r w:rsidRPr="00AA37CD">
              <w:rPr>
                <w:bCs/>
                <w:szCs w:val="28"/>
              </w:rPr>
              <w:t>định kỳ hàng tuần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6CE3ED" w14:textId="77DBF6B8" w:rsidR="00CB5118" w:rsidRPr="006A2CAD" w:rsidRDefault="00CB5118">
            <w:pPr>
              <w:spacing w:after="0" w:line="240" w:lineRule="auto"/>
              <w:jc w:val="center"/>
              <w:rPr>
                <w:bCs/>
                <w:szCs w:val="28"/>
              </w:rPr>
            </w:pPr>
            <w:r>
              <w:rPr>
                <w:bCs/>
                <w:szCs w:val="28"/>
              </w:rPr>
              <w:t>3</w:t>
            </w:r>
          </w:p>
        </w:tc>
      </w:tr>
      <w:tr w:rsidR="00CB5118" w:rsidRPr="006A2CAD" w14:paraId="5707D8CC" w14:textId="77777777" w:rsidTr="00D4258E">
        <w:tc>
          <w:tcPr>
            <w:tcW w:w="1418" w:type="dxa"/>
            <w:vMerge/>
            <w:tcBorders>
              <w:left w:val="single" w:sz="4" w:space="0" w:color="auto"/>
              <w:right w:val="single" w:sz="4" w:space="0" w:color="auto"/>
            </w:tcBorders>
            <w:shd w:val="clear" w:color="auto" w:fill="auto"/>
          </w:tcPr>
          <w:p w14:paraId="4FAA2E05" w14:textId="77777777" w:rsidR="00CB5118" w:rsidRPr="006A2CAD" w:rsidRDefault="00CB5118" w:rsidP="00C03126">
            <w:pPr>
              <w:spacing w:after="0" w:line="240" w:lineRule="auto"/>
              <w:jc w:val="both"/>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B45054" w14:textId="4626800A" w:rsidR="00CB5118" w:rsidRPr="0043429A" w:rsidRDefault="00CB5118" w:rsidP="00C03126">
            <w:pPr>
              <w:spacing w:after="0" w:line="240" w:lineRule="auto"/>
              <w:jc w:val="both"/>
              <w:rPr>
                <w:szCs w:val="28"/>
                <w:lang w:val="vi-VN"/>
              </w:rPr>
            </w:pPr>
            <w:r>
              <w:rPr>
                <w:bCs/>
                <w:szCs w:val="28"/>
                <w:lang w:val="vi-VN"/>
              </w:rPr>
              <w:t xml:space="preserve">Thực hiện theo </w:t>
            </w:r>
            <w:r w:rsidRPr="00AA37CD">
              <w:rPr>
                <w:bCs/>
                <w:szCs w:val="28"/>
              </w:rPr>
              <w:t>định kỳ hàng tháng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7A9089" w14:textId="4C94EDF9" w:rsidR="00CB5118" w:rsidRPr="006A2CAD" w:rsidRDefault="00CB5118" w:rsidP="00C03126">
            <w:pPr>
              <w:spacing w:after="0" w:line="240" w:lineRule="auto"/>
              <w:jc w:val="center"/>
              <w:rPr>
                <w:bCs/>
                <w:szCs w:val="28"/>
              </w:rPr>
            </w:pPr>
            <w:r>
              <w:rPr>
                <w:bCs/>
                <w:szCs w:val="28"/>
              </w:rPr>
              <w:t>2</w:t>
            </w:r>
          </w:p>
        </w:tc>
      </w:tr>
      <w:tr w:rsidR="00CB5118" w:rsidRPr="006A2CAD" w14:paraId="76938A2A" w14:textId="77777777" w:rsidTr="00D4258E">
        <w:tc>
          <w:tcPr>
            <w:tcW w:w="1418" w:type="dxa"/>
            <w:vMerge/>
            <w:tcBorders>
              <w:left w:val="single" w:sz="4" w:space="0" w:color="auto"/>
              <w:right w:val="single" w:sz="4" w:space="0" w:color="auto"/>
            </w:tcBorders>
            <w:shd w:val="clear" w:color="auto" w:fill="auto"/>
          </w:tcPr>
          <w:p w14:paraId="78C2B172" w14:textId="77777777" w:rsidR="00CB5118" w:rsidRPr="006A2CAD" w:rsidRDefault="00CB5118" w:rsidP="00C03126">
            <w:pPr>
              <w:spacing w:after="0" w:line="240" w:lineRule="auto"/>
              <w:jc w:val="both"/>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01E513B" w14:textId="4E0AE0AA" w:rsidR="00CB5118" w:rsidRPr="0043429A" w:rsidRDefault="00CB5118" w:rsidP="00C03126">
            <w:pPr>
              <w:spacing w:after="0" w:line="240" w:lineRule="auto"/>
              <w:jc w:val="both"/>
              <w:rPr>
                <w:szCs w:val="28"/>
                <w:lang w:val="vi-VN"/>
              </w:rPr>
            </w:pPr>
            <w:r>
              <w:rPr>
                <w:bCs/>
                <w:szCs w:val="28"/>
                <w:lang w:val="vi-VN"/>
              </w:rPr>
              <w:t xml:space="preserve">Thực hiện theo </w:t>
            </w:r>
            <w:r w:rsidRPr="00AA37CD">
              <w:rPr>
                <w:bCs/>
                <w:szCs w:val="28"/>
              </w:rPr>
              <w:t>định kỳ hàng quý</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1F3727" w14:textId="087A507D" w:rsidR="00CB5118" w:rsidRPr="006A2CAD" w:rsidRDefault="00CB5118" w:rsidP="00C03126">
            <w:pPr>
              <w:spacing w:after="0" w:line="240" w:lineRule="auto"/>
              <w:jc w:val="center"/>
              <w:rPr>
                <w:bCs/>
                <w:szCs w:val="28"/>
              </w:rPr>
            </w:pPr>
            <w:r>
              <w:rPr>
                <w:bCs/>
                <w:szCs w:val="28"/>
              </w:rPr>
              <w:t>1</w:t>
            </w:r>
          </w:p>
        </w:tc>
      </w:tr>
      <w:tr w:rsidR="00CB5118" w:rsidRPr="006A2CAD" w14:paraId="6875AF02" w14:textId="77777777" w:rsidTr="00CB5118">
        <w:tc>
          <w:tcPr>
            <w:tcW w:w="1418" w:type="dxa"/>
            <w:vMerge/>
            <w:tcBorders>
              <w:left w:val="single" w:sz="4" w:space="0" w:color="auto"/>
              <w:right w:val="single" w:sz="4" w:space="0" w:color="auto"/>
            </w:tcBorders>
            <w:shd w:val="clear" w:color="auto" w:fill="auto"/>
          </w:tcPr>
          <w:p w14:paraId="0E2F7534" w14:textId="77777777" w:rsidR="00CB5118" w:rsidRPr="006A2CAD" w:rsidRDefault="00CB5118" w:rsidP="00C03126">
            <w:pPr>
              <w:spacing w:after="0" w:line="240" w:lineRule="auto"/>
              <w:jc w:val="both"/>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B003F0" w14:textId="5472193F" w:rsidR="00CB5118" w:rsidRPr="00E03D5C" w:rsidRDefault="00CB5118">
            <w:pPr>
              <w:spacing w:after="0" w:line="240" w:lineRule="auto"/>
              <w:jc w:val="both"/>
              <w:rPr>
                <w:bCs/>
                <w:szCs w:val="28"/>
              </w:rPr>
            </w:pPr>
            <w:r>
              <w:rPr>
                <w:bCs/>
                <w:szCs w:val="28"/>
              </w:rPr>
              <w:t>Không có hoặc không thực hiện phổ biến, giáo dục pháp luật trên hệ thốngtruyền thanh của cấp xã theo định kỳ, thường xuyên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3E2EE" w14:textId="07328416" w:rsidR="00CB5118" w:rsidRDefault="00CB5118" w:rsidP="00C03126">
            <w:pPr>
              <w:spacing w:after="0" w:line="240" w:lineRule="auto"/>
              <w:jc w:val="center"/>
              <w:rPr>
                <w:bCs/>
                <w:szCs w:val="28"/>
              </w:rPr>
            </w:pPr>
            <w:r>
              <w:rPr>
                <w:bCs/>
                <w:szCs w:val="28"/>
              </w:rPr>
              <w:t>0</w:t>
            </w:r>
          </w:p>
        </w:tc>
      </w:tr>
      <w:tr w:rsidR="00CB5118" w:rsidRPr="006A2CAD" w14:paraId="294DD446" w14:textId="77777777" w:rsidTr="00CB5118">
        <w:tc>
          <w:tcPr>
            <w:tcW w:w="1418" w:type="dxa"/>
            <w:vMerge/>
            <w:tcBorders>
              <w:left w:val="single" w:sz="4" w:space="0" w:color="auto"/>
              <w:right w:val="single" w:sz="4" w:space="0" w:color="auto"/>
            </w:tcBorders>
            <w:shd w:val="clear" w:color="auto" w:fill="auto"/>
          </w:tcPr>
          <w:p w14:paraId="0F7BF500" w14:textId="47E1EFE0" w:rsidR="00CB5118" w:rsidRPr="006A2CAD" w:rsidRDefault="00CB5118">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72B395" w14:textId="713440A8" w:rsidR="00CB5118" w:rsidRPr="00CB5118" w:rsidRDefault="00CB5118">
            <w:pPr>
              <w:spacing w:after="0" w:line="240" w:lineRule="auto"/>
              <w:jc w:val="both"/>
              <w:rPr>
                <w:bCs/>
                <w:spacing w:val="4"/>
                <w:szCs w:val="28"/>
              </w:rPr>
            </w:pPr>
            <w:r>
              <w:rPr>
                <w:bCs/>
                <w:spacing w:val="4"/>
                <w:szCs w:val="28"/>
              </w:rPr>
              <w:t>5</w:t>
            </w:r>
            <w:r w:rsidRPr="00CB5118">
              <w:rPr>
                <w:bCs/>
                <w:spacing w:val="4"/>
                <w:szCs w:val="28"/>
              </w:rPr>
              <w:t xml:space="preserve">.3. Xã, phường, thị trấn </w:t>
            </w:r>
            <w:r w:rsidRPr="00387D2D">
              <w:rPr>
                <w:bCs/>
                <w:spacing w:val="4"/>
                <w:szCs w:val="28"/>
              </w:rPr>
              <w:t>đã xây dựng, vận hành hiệu quả</w:t>
            </w:r>
            <w:r w:rsidRPr="00CB5118">
              <w:rPr>
                <w:bCs/>
                <w:spacing w:val="4"/>
                <w:szCs w:val="28"/>
              </w:rPr>
              <w:t xml:space="preserve"> chuyên mục tiếp cận thông tin, phổ biến, giáo dục pháp luật trên Cổng (hoặc Trang) thông tin điện tử</w:t>
            </w:r>
            <w:r w:rsidRPr="00387D2D">
              <w:rPr>
                <w:bCs/>
                <w:spacing w:val="4"/>
                <w:szCs w:val="28"/>
              </w:rPr>
              <w:t xml:space="preserve"> </w:t>
            </w:r>
            <w:r w:rsidRPr="00CB5118">
              <w:rPr>
                <w:bCs/>
                <w:spacing w:val="4"/>
                <w:szCs w:val="28"/>
              </w:rPr>
              <w:t xml:space="preserve">theo quy định tại mục 4.1 nêu trên </w:t>
            </w:r>
            <w:r w:rsidR="000F6509">
              <w:rPr>
                <w:bCs/>
                <w:spacing w:val="4"/>
                <w:szCs w:val="28"/>
              </w:rPr>
              <w:t>đồng thời</w:t>
            </w:r>
            <w:r w:rsidRPr="00CB5118">
              <w:rPr>
                <w:bCs/>
                <w:spacing w:val="4"/>
                <w:szCs w:val="28"/>
              </w:rPr>
              <w:t xml:space="preserve"> thực hiện phổ biến, giáo dục pháp luật trên hệ thống truyền thanh của cấp xã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60168C" w14:textId="291C8826" w:rsidR="00CB5118" w:rsidRPr="00387D2D" w:rsidRDefault="00CB5118" w:rsidP="00D31FFE">
            <w:pPr>
              <w:spacing w:after="0" w:line="240" w:lineRule="auto"/>
              <w:jc w:val="center"/>
              <w:rPr>
                <w:bCs/>
                <w:szCs w:val="28"/>
              </w:rPr>
            </w:pPr>
            <w:r w:rsidRPr="00387D2D">
              <w:rPr>
                <w:bCs/>
                <w:szCs w:val="28"/>
              </w:rPr>
              <w:t>1</w:t>
            </w:r>
          </w:p>
        </w:tc>
      </w:tr>
      <w:tr w:rsidR="00387D2D" w:rsidRPr="006A2CAD" w14:paraId="0CE7A3C4"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1189C280" w14:textId="576E7585" w:rsidR="00387D2D" w:rsidRPr="006A2CAD" w:rsidRDefault="00387D2D">
            <w:pPr>
              <w:spacing w:after="0" w:line="240" w:lineRule="auto"/>
              <w:jc w:val="center"/>
              <w:rPr>
                <w:bCs/>
                <w:szCs w:val="28"/>
              </w:rPr>
            </w:pPr>
            <w:r w:rsidRPr="006A2CAD">
              <w:rPr>
                <w:bCs/>
                <w:szCs w:val="28"/>
              </w:rPr>
              <w:t xml:space="preserve">Chỉ tiêu </w:t>
            </w:r>
            <w:r w:rsidR="002C5A16">
              <w:rPr>
                <w:bCs/>
                <w:szCs w:val="28"/>
              </w:rPr>
              <w:t>6</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456AF93" w14:textId="72B51160" w:rsidR="00387D2D" w:rsidRPr="003916D4" w:rsidRDefault="00387D2D" w:rsidP="00F31529">
            <w:pPr>
              <w:spacing w:after="0" w:line="240" w:lineRule="auto"/>
              <w:jc w:val="both"/>
              <w:rPr>
                <w:bCs/>
                <w:szCs w:val="28"/>
              </w:rPr>
            </w:pPr>
            <w:r>
              <w:rPr>
                <w:bCs/>
                <w:szCs w:val="28"/>
              </w:rPr>
              <w:t>T</w:t>
            </w:r>
            <w:r w:rsidRPr="003916D4">
              <w:rPr>
                <w:bCs/>
                <w:szCs w:val="28"/>
              </w:rPr>
              <w:t xml:space="preserve">uyên truyền viên pháp luật được bồi dưỡng kiến thức, kỹ năng, cung cấp tài liệu phổ biến, giáo dục pháp luật </w:t>
            </w:r>
          </w:p>
          <w:p w14:paraId="6B02FB4C" w14:textId="23CC1986" w:rsidR="00387D2D" w:rsidRPr="006A2CAD" w:rsidRDefault="00387D2D" w:rsidP="00F31529">
            <w:pPr>
              <w:spacing w:after="0" w:line="240" w:lineRule="auto"/>
              <w:jc w:val="both"/>
              <w:rPr>
                <w:bCs/>
                <w:i/>
                <w:iCs/>
                <w:szCs w:val="28"/>
              </w:rPr>
            </w:pPr>
            <w:r w:rsidRPr="006A2CAD">
              <w:rPr>
                <w:bCs/>
                <w:i/>
                <w:iCs/>
                <w:szCs w:val="28"/>
              </w:rPr>
              <w:t>Tỷ lệ %</w:t>
            </w:r>
            <w:r>
              <w:rPr>
                <w:bCs/>
                <w:i/>
                <w:iCs/>
                <w:szCs w:val="28"/>
              </w:rPr>
              <w:t xml:space="preserve"> </w:t>
            </w:r>
            <w:r w:rsidRPr="006A2CAD">
              <w:rPr>
                <w:bCs/>
                <w:i/>
                <w:iCs/>
                <w:szCs w:val="28"/>
              </w:rPr>
              <w:t>=</w:t>
            </w:r>
            <w:r>
              <w:rPr>
                <w:bCs/>
                <w:i/>
                <w:iCs/>
                <w:szCs w:val="28"/>
              </w:rPr>
              <w:t xml:space="preserve"> </w:t>
            </w:r>
            <w:r w:rsidRPr="006A2CAD">
              <w:rPr>
                <w:bCs/>
                <w:i/>
                <w:iCs/>
                <w:szCs w:val="28"/>
              </w:rPr>
              <w:t>(Tổng số tuyên truyền viên pháp luật được bồi dưỡng kiến thức, kỹ năng, cung cấp tài liệu phổ biến, giáo dục pháp luật</w:t>
            </w:r>
            <w:r>
              <w:rPr>
                <w:bCs/>
                <w:i/>
                <w:iCs/>
                <w:szCs w:val="28"/>
              </w:rPr>
              <w:t xml:space="preserve"> trong </w:t>
            </w:r>
            <w:r w:rsidRPr="006A2CAD">
              <w:rPr>
                <w:bCs/>
                <w:i/>
                <w:iCs/>
                <w:szCs w:val="28"/>
              </w:rPr>
              <w:t>năm/Tổng số tuyên truyền viên pháp luật trên địa bàn) x</w:t>
            </w:r>
            <w:r w:rsidR="002C5A16">
              <w:rPr>
                <w:bCs/>
                <w:i/>
                <w:iCs/>
                <w:szCs w:val="28"/>
              </w:rPr>
              <w:t xml:space="preserve"> </w:t>
            </w:r>
            <w:r w:rsidRPr="006A2CAD">
              <w:rPr>
                <w:bCs/>
                <w:i/>
                <w:iCs/>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6F8253" w14:textId="77777777" w:rsidR="00387D2D" w:rsidRPr="006A2CAD" w:rsidRDefault="00387D2D" w:rsidP="00D31FFE">
            <w:pPr>
              <w:spacing w:after="0" w:line="240" w:lineRule="auto"/>
              <w:jc w:val="center"/>
              <w:rPr>
                <w:bCs/>
                <w:szCs w:val="28"/>
              </w:rPr>
            </w:pPr>
            <w:r w:rsidRPr="006A2CAD">
              <w:rPr>
                <w:bCs/>
                <w:szCs w:val="28"/>
              </w:rPr>
              <w:t>5</w:t>
            </w:r>
          </w:p>
        </w:tc>
      </w:tr>
      <w:tr w:rsidR="00387D2D" w:rsidRPr="006A2CAD" w14:paraId="55E0FB68" w14:textId="77777777" w:rsidTr="00D4258E">
        <w:tc>
          <w:tcPr>
            <w:tcW w:w="1418" w:type="dxa"/>
            <w:vMerge/>
            <w:tcBorders>
              <w:left w:val="single" w:sz="4" w:space="0" w:color="auto"/>
              <w:right w:val="single" w:sz="4" w:space="0" w:color="auto"/>
            </w:tcBorders>
            <w:shd w:val="clear" w:color="auto" w:fill="auto"/>
          </w:tcPr>
          <w:p w14:paraId="26F4F80B"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DC894E" w14:textId="4F39E608" w:rsidR="00387D2D" w:rsidRPr="003916D4" w:rsidRDefault="00387D2D" w:rsidP="00D31FFE">
            <w:pPr>
              <w:spacing w:after="0" w:line="240" w:lineRule="auto"/>
              <w:jc w:val="both"/>
              <w:rPr>
                <w:bCs/>
                <w:szCs w:val="28"/>
              </w:rPr>
            </w:pPr>
            <w:r>
              <w:rPr>
                <w:bCs/>
                <w:szCs w:val="28"/>
              </w:rPr>
              <w:t>Đạt từ 80% đến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8C2E82" w14:textId="54775FF5" w:rsidR="00387D2D" w:rsidRPr="006A2CAD" w:rsidRDefault="00387D2D" w:rsidP="00D31FFE">
            <w:pPr>
              <w:spacing w:after="0" w:line="240" w:lineRule="auto"/>
              <w:jc w:val="center"/>
              <w:rPr>
                <w:bCs/>
                <w:szCs w:val="28"/>
              </w:rPr>
            </w:pPr>
            <w:r>
              <w:rPr>
                <w:bCs/>
                <w:szCs w:val="28"/>
              </w:rPr>
              <w:t>5</w:t>
            </w:r>
          </w:p>
        </w:tc>
      </w:tr>
      <w:tr w:rsidR="00387D2D" w:rsidRPr="006A2CAD" w14:paraId="40A3B9F3" w14:textId="77777777" w:rsidTr="00D4258E">
        <w:tc>
          <w:tcPr>
            <w:tcW w:w="1418" w:type="dxa"/>
            <w:vMerge/>
            <w:tcBorders>
              <w:left w:val="single" w:sz="4" w:space="0" w:color="auto"/>
              <w:right w:val="single" w:sz="4" w:space="0" w:color="auto"/>
            </w:tcBorders>
            <w:shd w:val="clear" w:color="auto" w:fill="auto"/>
          </w:tcPr>
          <w:p w14:paraId="6ADE1565"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4E7BD73" w14:textId="55AC89EC" w:rsidR="00387D2D" w:rsidRDefault="00387D2D" w:rsidP="00D31FFE">
            <w:pPr>
              <w:spacing w:after="0" w:line="240" w:lineRule="auto"/>
              <w:jc w:val="both"/>
              <w:rPr>
                <w:bCs/>
                <w:szCs w:val="28"/>
              </w:rPr>
            </w:pPr>
            <w:r>
              <w:rPr>
                <w:bCs/>
                <w:szCs w:val="28"/>
              </w:rPr>
              <w:t>Đạt từ 60% đến dưới 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BC510" w14:textId="366D7948" w:rsidR="00387D2D" w:rsidRDefault="00387D2D" w:rsidP="00D31FFE">
            <w:pPr>
              <w:spacing w:after="0" w:line="240" w:lineRule="auto"/>
              <w:jc w:val="center"/>
              <w:rPr>
                <w:bCs/>
                <w:szCs w:val="28"/>
              </w:rPr>
            </w:pPr>
            <w:r>
              <w:rPr>
                <w:bCs/>
                <w:szCs w:val="28"/>
              </w:rPr>
              <w:t>4</w:t>
            </w:r>
          </w:p>
        </w:tc>
      </w:tr>
      <w:tr w:rsidR="00387D2D" w:rsidRPr="006A2CAD" w14:paraId="1E87EDB4" w14:textId="77777777" w:rsidTr="00D4258E">
        <w:tc>
          <w:tcPr>
            <w:tcW w:w="1418" w:type="dxa"/>
            <w:vMerge/>
            <w:tcBorders>
              <w:left w:val="single" w:sz="4" w:space="0" w:color="auto"/>
              <w:right w:val="single" w:sz="4" w:space="0" w:color="auto"/>
            </w:tcBorders>
            <w:shd w:val="clear" w:color="auto" w:fill="auto"/>
          </w:tcPr>
          <w:p w14:paraId="6FA38675"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F6A3594" w14:textId="665AF3C2" w:rsidR="00387D2D" w:rsidRDefault="00387D2D" w:rsidP="00D31FFE">
            <w:pPr>
              <w:spacing w:after="0" w:line="240" w:lineRule="auto"/>
              <w:jc w:val="both"/>
              <w:rPr>
                <w:bCs/>
                <w:szCs w:val="28"/>
              </w:rPr>
            </w:pPr>
            <w:r>
              <w:rPr>
                <w:bCs/>
                <w:szCs w:val="28"/>
              </w:rPr>
              <w:t>Đạt từ 40% đến dưới 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96715D" w14:textId="15F72129" w:rsidR="00387D2D" w:rsidRDefault="00387D2D" w:rsidP="00D31FFE">
            <w:pPr>
              <w:spacing w:after="0" w:line="240" w:lineRule="auto"/>
              <w:jc w:val="center"/>
              <w:rPr>
                <w:bCs/>
                <w:szCs w:val="28"/>
              </w:rPr>
            </w:pPr>
            <w:r>
              <w:rPr>
                <w:bCs/>
                <w:szCs w:val="28"/>
              </w:rPr>
              <w:t>3</w:t>
            </w:r>
          </w:p>
        </w:tc>
      </w:tr>
      <w:tr w:rsidR="00387D2D" w:rsidRPr="006A2CAD" w14:paraId="3B12BAE5" w14:textId="77777777" w:rsidTr="00D4258E">
        <w:tc>
          <w:tcPr>
            <w:tcW w:w="1418" w:type="dxa"/>
            <w:vMerge/>
            <w:tcBorders>
              <w:left w:val="single" w:sz="4" w:space="0" w:color="auto"/>
              <w:right w:val="single" w:sz="4" w:space="0" w:color="auto"/>
            </w:tcBorders>
            <w:shd w:val="clear" w:color="auto" w:fill="auto"/>
          </w:tcPr>
          <w:p w14:paraId="5D82BDBF"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B64178" w14:textId="5F0DCD0C" w:rsidR="00387D2D" w:rsidRDefault="00387D2D" w:rsidP="00D31FFE">
            <w:pPr>
              <w:spacing w:after="0" w:line="240" w:lineRule="auto"/>
              <w:jc w:val="both"/>
              <w:rPr>
                <w:bCs/>
                <w:szCs w:val="28"/>
              </w:rPr>
            </w:pPr>
            <w:r>
              <w:rPr>
                <w:bCs/>
                <w:szCs w:val="28"/>
              </w:rPr>
              <w:t>Đạt từ 20% đến dưới 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FA86D1" w14:textId="61C94DE6" w:rsidR="00387D2D" w:rsidRDefault="00387D2D" w:rsidP="00D31FFE">
            <w:pPr>
              <w:spacing w:after="0" w:line="240" w:lineRule="auto"/>
              <w:jc w:val="center"/>
              <w:rPr>
                <w:bCs/>
                <w:szCs w:val="28"/>
              </w:rPr>
            </w:pPr>
            <w:r>
              <w:rPr>
                <w:bCs/>
                <w:szCs w:val="28"/>
              </w:rPr>
              <w:t>2</w:t>
            </w:r>
          </w:p>
        </w:tc>
      </w:tr>
      <w:tr w:rsidR="00387D2D" w:rsidRPr="006A2CAD" w14:paraId="1FAFC67F" w14:textId="77777777" w:rsidTr="00D4258E">
        <w:tc>
          <w:tcPr>
            <w:tcW w:w="1418" w:type="dxa"/>
            <w:vMerge/>
            <w:tcBorders>
              <w:left w:val="single" w:sz="4" w:space="0" w:color="auto"/>
              <w:right w:val="single" w:sz="4" w:space="0" w:color="auto"/>
            </w:tcBorders>
            <w:shd w:val="clear" w:color="auto" w:fill="auto"/>
          </w:tcPr>
          <w:p w14:paraId="76D003AE"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2A1AFB" w14:textId="287BDF13" w:rsidR="00387D2D" w:rsidRDefault="00387D2D" w:rsidP="00D31FFE">
            <w:pPr>
              <w:spacing w:after="0" w:line="240" w:lineRule="auto"/>
              <w:jc w:val="both"/>
              <w:rPr>
                <w:bCs/>
                <w:szCs w:val="28"/>
              </w:rPr>
            </w:pPr>
            <w:r>
              <w:rPr>
                <w:bCs/>
                <w:szCs w:val="28"/>
              </w:rPr>
              <w:t>Đạt dưới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59D0E5" w14:textId="33299839" w:rsidR="00387D2D" w:rsidRDefault="00387D2D" w:rsidP="00D31FFE">
            <w:pPr>
              <w:spacing w:after="0" w:line="240" w:lineRule="auto"/>
              <w:jc w:val="center"/>
              <w:rPr>
                <w:bCs/>
                <w:szCs w:val="28"/>
              </w:rPr>
            </w:pPr>
            <w:r>
              <w:rPr>
                <w:bCs/>
                <w:szCs w:val="28"/>
              </w:rPr>
              <w:t>1</w:t>
            </w:r>
          </w:p>
        </w:tc>
      </w:tr>
      <w:tr w:rsidR="00387D2D" w:rsidRPr="006A2CAD" w14:paraId="3251944A" w14:textId="77777777" w:rsidTr="00D4258E">
        <w:tc>
          <w:tcPr>
            <w:tcW w:w="1418" w:type="dxa"/>
            <w:vMerge/>
            <w:tcBorders>
              <w:left w:val="single" w:sz="4" w:space="0" w:color="auto"/>
              <w:bottom w:val="single" w:sz="4" w:space="0" w:color="auto"/>
              <w:right w:val="single" w:sz="4" w:space="0" w:color="auto"/>
            </w:tcBorders>
            <w:shd w:val="clear" w:color="auto" w:fill="auto"/>
          </w:tcPr>
          <w:p w14:paraId="60B5A96E"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31C4C4" w14:textId="5B35AAC7" w:rsidR="00387D2D" w:rsidRDefault="00387D2D">
            <w:pPr>
              <w:spacing w:after="0" w:line="240" w:lineRule="auto"/>
              <w:jc w:val="both"/>
              <w:rPr>
                <w:bCs/>
                <w:szCs w:val="28"/>
              </w:rPr>
            </w:pPr>
            <w:r>
              <w:rPr>
                <w:bCs/>
                <w:szCs w:val="28"/>
              </w:rPr>
              <w:t xml:space="preserve">Không tổ chức </w:t>
            </w:r>
            <w:r w:rsidRPr="003916D4">
              <w:rPr>
                <w:bCs/>
                <w:szCs w:val="28"/>
              </w:rPr>
              <w:t>bồi dưỡng kiến thức, kỹ năng</w:t>
            </w:r>
            <w:r>
              <w:rPr>
                <w:bCs/>
                <w:szCs w:val="28"/>
              </w:rPr>
              <w:t xml:space="preserve">, </w:t>
            </w:r>
            <w:r w:rsidRPr="003916D4">
              <w:rPr>
                <w:bCs/>
                <w:szCs w:val="28"/>
              </w:rPr>
              <w:t xml:space="preserve">cung cấp tài liệu phổ biến, giáo dục pháp luật </w:t>
            </w:r>
            <w:r>
              <w:rPr>
                <w:bCs/>
                <w:szCs w:val="28"/>
              </w:rPr>
              <w:t>cho tuyên tuyền viên pháp luật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6AF1" w14:textId="7420105F" w:rsidR="00387D2D" w:rsidRDefault="00387D2D" w:rsidP="00D31FFE">
            <w:pPr>
              <w:spacing w:after="0" w:line="240" w:lineRule="auto"/>
              <w:jc w:val="center"/>
              <w:rPr>
                <w:bCs/>
                <w:szCs w:val="28"/>
              </w:rPr>
            </w:pPr>
            <w:r>
              <w:rPr>
                <w:bCs/>
                <w:szCs w:val="28"/>
              </w:rPr>
              <w:t>0</w:t>
            </w:r>
          </w:p>
        </w:tc>
      </w:tr>
      <w:tr w:rsidR="00387D2D" w:rsidRPr="006A2CAD" w14:paraId="2523F79A" w14:textId="77777777" w:rsidTr="00886911">
        <w:tc>
          <w:tcPr>
            <w:tcW w:w="1418" w:type="dxa"/>
            <w:vMerge w:val="restart"/>
            <w:tcBorders>
              <w:top w:val="single" w:sz="4" w:space="0" w:color="auto"/>
              <w:left w:val="single" w:sz="4" w:space="0" w:color="auto"/>
              <w:right w:val="single" w:sz="4" w:space="0" w:color="auto"/>
            </w:tcBorders>
            <w:shd w:val="clear" w:color="auto" w:fill="auto"/>
          </w:tcPr>
          <w:p w14:paraId="7ADFC86D" w14:textId="439F4C4D" w:rsidR="00387D2D" w:rsidRPr="006A2CAD" w:rsidRDefault="00387D2D">
            <w:pPr>
              <w:spacing w:after="0" w:line="240" w:lineRule="auto"/>
              <w:jc w:val="center"/>
              <w:rPr>
                <w:bCs/>
                <w:szCs w:val="28"/>
              </w:rPr>
            </w:pPr>
            <w:r>
              <w:rPr>
                <w:bCs/>
                <w:szCs w:val="28"/>
              </w:rPr>
              <w:t xml:space="preserve">Chỉ tiêu </w:t>
            </w:r>
            <w:r w:rsidR="002C5A16">
              <w:rPr>
                <w:bCs/>
                <w:szCs w:val="28"/>
              </w:rPr>
              <w:t>7</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FF518A" w14:textId="77777777" w:rsidR="00387D2D" w:rsidRDefault="00387D2D" w:rsidP="00C03126">
            <w:pPr>
              <w:spacing w:after="0" w:line="240" w:lineRule="auto"/>
              <w:jc w:val="both"/>
              <w:rPr>
                <w:szCs w:val="28"/>
                <w:lang w:val="vi-VN"/>
              </w:rPr>
            </w:pPr>
            <w:r w:rsidRPr="00D4258E">
              <w:rPr>
                <w:szCs w:val="28"/>
                <w:lang w:val="vi-VN"/>
              </w:rPr>
              <w:t xml:space="preserve">Bố trí </w:t>
            </w:r>
            <w:r w:rsidRPr="00D4258E">
              <w:rPr>
                <w:szCs w:val="28"/>
              </w:rPr>
              <w:t xml:space="preserve">đủ </w:t>
            </w:r>
            <w:r w:rsidRPr="00D4258E">
              <w:rPr>
                <w:szCs w:val="28"/>
                <w:lang w:val="vi-VN"/>
              </w:rPr>
              <w:t xml:space="preserve">kinh phí bảo đảm </w:t>
            </w:r>
            <w:r w:rsidRPr="00D4258E">
              <w:rPr>
                <w:szCs w:val="28"/>
              </w:rPr>
              <w:t xml:space="preserve">cho công tác </w:t>
            </w:r>
            <w:r w:rsidRPr="00D4258E">
              <w:rPr>
                <w:szCs w:val="28"/>
                <w:lang w:val="vi-VN"/>
              </w:rPr>
              <w:t>phổ biến, giáo dục pháp luật</w:t>
            </w:r>
            <w:r w:rsidRPr="00D4258E">
              <w:rPr>
                <w:szCs w:val="28"/>
              </w:rPr>
              <w:t xml:space="preserve"> </w:t>
            </w:r>
            <w:r w:rsidRPr="00D4258E">
              <w:rPr>
                <w:szCs w:val="28"/>
                <w:lang w:val="vi-VN"/>
              </w:rPr>
              <w:t>theo quy định</w:t>
            </w:r>
          </w:p>
          <w:p w14:paraId="7618EC30" w14:textId="00F56D99" w:rsidR="00387D2D" w:rsidRPr="002B2E2C" w:rsidRDefault="00387D2D" w:rsidP="00C03126">
            <w:pPr>
              <w:spacing w:after="0" w:line="240" w:lineRule="auto"/>
              <w:jc w:val="both"/>
              <w:rPr>
                <w:bCs/>
                <w:szCs w:val="28"/>
                <w:lang w:val="vi-VN"/>
              </w:rPr>
            </w:pPr>
            <w:r w:rsidRPr="009D636C">
              <w:rPr>
                <w:bCs/>
                <w:i/>
                <w:szCs w:val="28"/>
                <w:lang w:val="vi-VN"/>
              </w:rPr>
              <w:t xml:space="preserve">Tỷ lệ % = </w:t>
            </w:r>
            <w:r w:rsidRPr="009D636C">
              <w:rPr>
                <w:bCs/>
                <w:i/>
                <w:szCs w:val="28"/>
              </w:rPr>
              <w:t>(</w:t>
            </w:r>
            <w:r w:rsidRPr="009D636C">
              <w:rPr>
                <w:bCs/>
                <w:i/>
                <w:szCs w:val="28"/>
                <w:lang w:val="vi-VN"/>
              </w:rPr>
              <w:t xml:space="preserve">Tổng số kinh phí được cấp/Tổng số kinh phí đề xuất </w:t>
            </w:r>
            <w:r w:rsidRPr="009D636C">
              <w:rPr>
                <w:bCs/>
                <w:i/>
                <w:szCs w:val="28"/>
              </w:rPr>
              <w:t>với</w:t>
            </w:r>
            <w:r w:rsidRPr="009D636C">
              <w:rPr>
                <w:bCs/>
                <w:i/>
                <w:szCs w:val="28"/>
                <w:lang w:val="vi-VN"/>
              </w:rPr>
              <w:t xml:space="preserve"> các mức chi và nội dung chi </w:t>
            </w:r>
            <w:r w:rsidRPr="009D636C">
              <w:rPr>
                <w:bCs/>
                <w:i/>
                <w:szCs w:val="28"/>
              </w:rPr>
              <w:t xml:space="preserve">theo quy định của pháp luật về tài chính để </w:t>
            </w:r>
            <w:r w:rsidRPr="009D636C">
              <w:rPr>
                <w:bCs/>
                <w:i/>
                <w:szCs w:val="28"/>
                <w:lang w:val="vi-VN"/>
              </w:rPr>
              <w:t>thực hiện các nhiệm vụ đã được phê duyệt</w:t>
            </w:r>
            <w:r w:rsidRPr="009D636C">
              <w:rPr>
                <w:bCs/>
                <w:i/>
                <w:szCs w:val="28"/>
              </w:rPr>
              <w:t>) x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29F189" w14:textId="3FAA94C2" w:rsidR="00387D2D" w:rsidRPr="006A2CAD" w:rsidRDefault="00387D2D" w:rsidP="00C03126">
            <w:pPr>
              <w:spacing w:after="0" w:line="240" w:lineRule="auto"/>
              <w:jc w:val="center"/>
              <w:rPr>
                <w:bCs/>
                <w:szCs w:val="28"/>
              </w:rPr>
            </w:pPr>
            <w:r>
              <w:rPr>
                <w:bCs/>
                <w:szCs w:val="28"/>
              </w:rPr>
              <w:t>5</w:t>
            </w:r>
          </w:p>
        </w:tc>
      </w:tr>
      <w:tr w:rsidR="00387D2D" w:rsidRPr="002C5AA8" w14:paraId="683B9E9B" w14:textId="77777777" w:rsidTr="00570253">
        <w:tc>
          <w:tcPr>
            <w:tcW w:w="1418" w:type="dxa"/>
            <w:vMerge/>
            <w:tcBorders>
              <w:left w:val="single" w:sz="4" w:space="0" w:color="auto"/>
              <w:right w:val="single" w:sz="4" w:space="0" w:color="auto"/>
            </w:tcBorders>
            <w:shd w:val="clear" w:color="auto" w:fill="auto"/>
          </w:tcPr>
          <w:p w14:paraId="4B23875C" w14:textId="4EFE76FA"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2D0CB3A8" w14:textId="382C21B9" w:rsidR="00387D2D" w:rsidRPr="00C169C4" w:rsidRDefault="00387D2D" w:rsidP="0069220F">
            <w:pPr>
              <w:spacing w:after="0" w:line="240" w:lineRule="auto"/>
              <w:jc w:val="both"/>
              <w:rPr>
                <w:szCs w:val="28"/>
              </w:rPr>
            </w:pPr>
            <w:r>
              <w:rPr>
                <w:bCs/>
                <w:szCs w:val="28"/>
              </w:rPr>
              <w:t>Đạt từ 90% đến 100%</w:t>
            </w:r>
          </w:p>
        </w:tc>
        <w:tc>
          <w:tcPr>
            <w:tcW w:w="851" w:type="dxa"/>
            <w:shd w:val="clear" w:color="auto" w:fill="auto"/>
          </w:tcPr>
          <w:p w14:paraId="5B5508B3" w14:textId="10167E71" w:rsidR="00387D2D" w:rsidRPr="00C169C4" w:rsidDel="00C64A8A" w:rsidRDefault="00387D2D" w:rsidP="0069220F">
            <w:pPr>
              <w:spacing w:after="0" w:line="240" w:lineRule="auto"/>
              <w:jc w:val="center"/>
              <w:rPr>
                <w:szCs w:val="28"/>
              </w:rPr>
            </w:pPr>
            <w:r>
              <w:rPr>
                <w:szCs w:val="28"/>
              </w:rPr>
              <w:t>5</w:t>
            </w:r>
          </w:p>
        </w:tc>
      </w:tr>
      <w:tr w:rsidR="00387D2D" w:rsidRPr="002C5AA8" w14:paraId="77A8CA8A" w14:textId="77777777" w:rsidTr="00886911">
        <w:tc>
          <w:tcPr>
            <w:tcW w:w="1418" w:type="dxa"/>
            <w:vMerge/>
            <w:tcBorders>
              <w:left w:val="single" w:sz="4" w:space="0" w:color="auto"/>
              <w:right w:val="single" w:sz="4" w:space="0" w:color="auto"/>
            </w:tcBorders>
            <w:shd w:val="clear" w:color="auto" w:fill="auto"/>
          </w:tcPr>
          <w:p w14:paraId="5154B56D" w14:textId="77777777"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39C10AAA" w14:textId="09663BB0" w:rsidR="00387D2D" w:rsidRPr="009D636C" w:rsidRDefault="00387D2D" w:rsidP="0069220F">
            <w:pPr>
              <w:widowControl w:val="0"/>
              <w:spacing w:after="0"/>
              <w:jc w:val="both"/>
              <w:rPr>
                <w:b/>
                <w:bCs/>
                <w:szCs w:val="28"/>
              </w:rPr>
            </w:pPr>
            <w:r>
              <w:rPr>
                <w:bCs/>
                <w:szCs w:val="28"/>
              </w:rPr>
              <w:t>Đạt từ 80% đến dưới 90%</w:t>
            </w:r>
          </w:p>
        </w:tc>
        <w:tc>
          <w:tcPr>
            <w:tcW w:w="851" w:type="dxa"/>
            <w:shd w:val="clear" w:color="auto" w:fill="auto"/>
          </w:tcPr>
          <w:p w14:paraId="3DC2DD19" w14:textId="272754D5" w:rsidR="00387D2D" w:rsidRPr="00C169C4" w:rsidRDefault="00387D2D" w:rsidP="0069220F">
            <w:pPr>
              <w:spacing w:after="0" w:line="240" w:lineRule="auto"/>
              <w:jc w:val="center"/>
              <w:rPr>
                <w:szCs w:val="28"/>
              </w:rPr>
            </w:pPr>
            <w:r>
              <w:rPr>
                <w:szCs w:val="28"/>
              </w:rPr>
              <w:t>4</w:t>
            </w:r>
          </w:p>
        </w:tc>
      </w:tr>
      <w:tr w:rsidR="00387D2D" w:rsidRPr="002C5AA8" w14:paraId="04EC9A85" w14:textId="77777777" w:rsidTr="00886911">
        <w:tc>
          <w:tcPr>
            <w:tcW w:w="1418" w:type="dxa"/>
            <w:vMerge/>
            <w:tcBorders>
              <w:left w:val="single" w:sz="4" w:space="0" w:color="auto"/>
              <w:right w:val="single" w:sz="4" w:space="0" w:color="auto"/>
            </w:tcBorders>
            <w:shd w:val="clear" w:color="auto" w:fill="auto"/>
          </w:tcPr>
          <w:p w14:paraId="20344FA6" w14:textId="77777777"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11E0491B" w14:textId="3AB14432" w:rsidR="00387D2D" w:rsidRDefault="00387D2D" w:rsidP="0069220F">
            <w:pPr>
              <w:widowControl w:val="0"/>
              <w:spacing w:after="0"/>
              <w:jc w:val="both"/>
              <w:rPr>
                <w:bCs/>
                <w:szCs w:val="28"/>
              </w:rPr>
            </w:pPr>
            <w:r>
              <w:rPr>
                <w:bCs/>
                <w:szCs w:val="28"/>
              </w:rPr>
              <w:t>Đạt từ 70% đến dưới 80%</w:t>
            </w:r>
          </w:p>
        </w:tc>
        <w:tc>
          <w:tcPr>
            <w:tcW w:w="851" w:type="dxa"/>
            <w:shd w:val="clear" w:color="auto" w:fill="auto"/>
          </w:tcPr>
          <w:p w14:paraId="64615451" w14:textId="24AFED63" w:rsidR="00387D2D" w:rsidRPr="00C169C4" w:rsidRDefault="00387D2D" w:rsidP="0069220F">
            <w:pPr>
              <w:spacing w:after="0" w:line="240" w:lineRule="auto"/>
              <w:jc w:val="center"/>
              <w:rPr>
                <w:szCs w:val="28"/>
              </w:rPr>
            </w:pPr>
            <w:r>
              <w:rPr>
                <w:szCs w:val="28"/>
              </w:rPr>
              <w:t>3</w:t>
            </w:r>
          </w:p>
        </w:tc>
      </w:tr>
      <w:tr w:rsidR="00387D2D" w:rsidRPr="002C5AA8" w14:paraId="22FDB118" w14:textId="77777777" w:rsidTr="00886911">
        <w:tc>
          <w:tcPr>
            <w:tcW w:w="1418" w:type="dxa"/>
            <w:vMerge/>
            <w:tcBorders>
              <w:left w:val="single" w:sz="4" w:space="0" w:color="auto"/>
              <w:right w:val="single" w:sz="4" w:space="0" w:color="auto"/>
            </w:tcBorders>
            <w:shd w:val="clear" w:color="auto" w:fill="auto"/>
          </w:tcPr>
          <w:p w14:paraId="0C57615B" w14:textId="77777777"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0F3EAA64" w14:textId="6B8F83D3" w:rsidR="00387D2D" w:rsidRDefault="00387D2D" w:rsidP="0069220F">
            <w:pPr>
              <w:widowControl w:val="0"/>
              <w:spacing w:after="0"/>
              <w:jc w:val="both"/>
              <w:rPr>
                <w:bCs/>
                <w:szCs w:val="28"/>
              </w:rPr>
            </w:pPr>
            <w:r>
              <w:rPr>
                <w:bCs/>
                <w:szCs w:val="28"/>
              </w:rPr>
              <w:t>Đạt từ 60% đến dưới 70%</w:t>
            </w:r>
          </w:p>
        </w:tc>
        <w:tc>
          <w:tcPr>
            <w:tcW w:w="851" w:type="dxa"/>
            <w:shd w:val="clear" w:color="auto" w:fill="auto"/>
          </w:tcPr>
          <w:p w14:paraId="721B78FF" w14:textId="3AC68C23" w:rsidR="00387D2D" w:rsidRDefault="00387D2D" w:rsidP="0069220F">
            <w:pPr>
              <w:spacing w:after="0" w:line="240" w:lineRule="auto"/>
              <w:jc w:val="center"/>
              <w:rPr>
                <w:szCs w:val="28"/>
              </w:rPr>
            </w:pPr>
            <w:r>
              <w:rPr>
                <w:szCs w:val="28"/>
              </w:rPr>
              <w:t>2</w:t>
            </w:r>
          </w:p>
        </w:tc>
      </w:tr>
      <w:tr w:rsidR="00387D2D" w:rsidRPr="002C5AA8" w14:paraId="5113F2A6" w14:textId="77777777" w:rsidTr="00886911">
        <w:tc>
          <w:tcPr>
            <w:tcW w:w="1418" w:type="dxa"/>
            <w:vMerge/>
            <w:tcBorders>
              <w:left w:val="single" w:sz="4" w:space="0" w:color="auto"/>
              <w:right w:val="single" w:sz="4" w:space="0" w:color="auto"/>
            </w:tcBorders>
            <w:shd w:val="clear" w:color="auto" w:fill="auto"/>
          </w:tcPr>
          <w:p w14:paraId="55130D52" w14:textId="77777777"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56F2E8EB" w14:textId="1C1FC499" w:rsidR="00387D2D" w:rsidRDefault="00387D2D" w:rsidP="0069220F">
            <w:pPr>
              <w:widowControl w:val="0"/>
              <w:spacing w:after="0"/>
              <w:jc w:val="both"/>
              <w:rPr>
                <w:bCs/>
                <w:szCs w:val="28"/>
              </w:rPr>
            </w:pPr>
            <w:r>
              <w:rPr>
                <w:bCs/>
                <w:szCs w:val="28"/>
              </w:rPr>
              <w:t>Đạt từ 50% đến dưới 60%</w:t>
            </w:r>
          </w:p>
        </w:tc>
        <w:tc>
          <w:tcPr>
            <w:tcW w:w="851" w:type="dxa"/>
            <w:shd w:val="clear" w:color="auto" w:fill="auto"/>
          </w:tcPr>
          <w:p w14:paraId="3FDE5FF4" w14:textId="0926289C" w:rsidR="00387D2D" w:rsidRDefault="00387D2D" w:rsidP="0069220F">
            <w:pPr>
              <w:spacing w:after="0" w:line="240" w:lineRule="auto"/>
              <w:jc w:val="center"/>
              <w:rPr>
                <w:szCs w:val="28"/>
              </w:rPr>
            </w:pPr>
            <w:r>
              <w:rPr>
                <w:szCs w:val="28"/>
              </w:rPr>
              <w:t>1</w:t>
            </w:r>
          </w:p>
        </w:tc>
      </w:tr>
      <w:tr w:rsidR="00387D2D" w:rsidRPr="002C5AA8" w14:paraId="6EED8FF5" w14:textId="77777777" w:rsidTr="00570253">
        <w:tc>
          <w:tcPr>
            <w:tcW w:w="1418" w:type="dxa"/>
            <w:vMerge/>
            <w:tcBorders>
              <w:left w:val="single" w:sz="4" w:space="0" w:color="auto"/>
              <w:bottom w:val="single" w:sz="4" w:space="0" w:color="auto"/>
              <w:right w:val="single" w:sz="4" w:space="0" w:color="auto"/>
            </w:tcBorders>
            <w:shd w:val="clear" w:color="auto" w:fill="auto"/>
          </w:tcPr>
          <w:p w14:paraId="19651CDD" w14:textId="77777777"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5710F84A" w14:textId="2AB8A99C" w:rsidR="00387D2D" w:rsidRDefault="00387D2D" w:rsidP="0069220F">
            <w:pPr>
              <w:widowControl w:val="0"/>
              <w:spacing w:after="0"/>
              <w:jc w:val="both"/>
              <w:rPr>
                <w:bCs/>
                <w:szCs w:val="28"/>
              </w:rPr>
            </w:pPr>
            <w:r>
              <w:rPr>
                <w:bCs/>
                <w:szCs w:val="28"/>
              </w:rPr>
              <w:t>Đạt dưới 50%</w:t>
            </w:r>
          </w:p>
        </w:tc>
        <w:tc>
          <w:tcPr>
            <w:tcW w:w="851" w:type="dxa"/>
            <w:shd w:val="clear" w:color="auto" w:fill="auto"/>
          </w:tcPr>
          <w:p w14:paraId="41121CF4" w14:textId="11B6B779" w:rsidR="00387D2D" w:rsidRDefault="00387D2D" w:rsidP="0069220F">
            <w:pPr>
              <w:spacing w:after="0" w:line="240" w:lineRule="auto"/>
              <w:jc w:val="center"/>
              <w:rPr>
                <w:szCs w:val="28"/>
              </w:rPr>
            </w:pPr>
            <w:r>
              <w:rPr>
                <w:szCs w:val="28"/>
              </w:rPr>
              <w:t>0</w:t>
            </w:r>
          </w:p>
        </w:tc>
      </w:tr>
      <w:tr w:rsidR="00387D2D" w:rsidRPr="002C5AA8" w14:paraId="181F3DD4" w14:textId="77777777" w:rsidTr="00D4258E">
        <w:tc>
          <w:tcPr>
            <w:tcW w:w="1418" w:type="dxa"/>
            <w:tcBorders>
              <w:top w:val="single" w:sz="4" w:space="0" w:color="auto"/>
            </w:tcBorders>
            <w:shd w:val="clear" w:color="auto" w:fill="auto"/>
          </w:tcPr>
          <w:p w14:paraId="67A2009D" w14:textId="49FD6C6C" w:rsidR="00387D2D" w:rsidRPr="002C5AA8" w:rsidRDefault="00387D2D">
            <w:pPr>
              <w:spacing w:after="0" w:line="240" w:lineRule="auto"/>
              <w:jc w:val="center"/>
              <w:rPr>
                <w:b/>
                <w:szCs w:val="28"/>
              </w:rPr>
            </w:pPr>
            <w:r w:rsidRPr="002C5AA8">
              <w:rPr>
                <w:b/>
                <w:szCs w:val="28"/>
              </w:rPr>
              <w:t xml:space="preserve">Tiêu chí </w:t>
            </w:r>
            <w:r>
              <w:rPr>
                <w:b/>
                <w:szCs w:val="28"/>
              </w:rPr>
              <w:t>3</w:t>
            </w:r>
          </w:p>
        </w:tc>
        <w:tc>
          <w:tcPr>
            <w:tcW w:w="7938" w:type="dxa"/>
            <w:shd w:val="clear" w:color="auto" w:fill="auto"/>
          </w:tcPr>
          <w:p w14:paraId="4CFE7B8C" w14:textId="0D0F4532" w:rsidR="00387D2D" w:rsidRPr="002C5AA8" w:rsidRDefault="00387D2D" w:rsidP="00D31FFE">
            <w:pPr>
              <w:spacing w:after="0" w:line="240" w:lineRule="auto"/>
              <w:jc w:val="both"/>
              <w:rPr>
                <w:b/>
                <w:szCs w:val="28"/>
              </w:rPr>
            </w:pPr>
            <w:r w:rsidRPr="002C5AA8">
              <w:rPr>
                <w:b/>
                <w:szCs w:val="28"/>
              </w:rPr>
              <w:t>Hòa giải ở cơ sở</w:t>
            </w:r>
            <w:r>
              <w:rPr>
                <w:b/>
                <w:szCs w:val="28"/>
              </w:rPr>
              <w:t xml:space="preserve">, trợ giúp pháp lý </w:t>
            </w:r>
          </w:p>
        </w:tc>
        <w:tc>
          <w:tcPr>
            <w:tcW w:w="851" w:type="dxa"/>
            <w:shd w:val="clear" w:color="auto" w:fill="auto"/>
          </w:tcPr>
          <w:p w14:paraId="59D69501" w14:textId="77E23014" w:rsidR="00387D2D" w:rsidRPr="002C5AA8" w:rsidRDefault="00387D2D" w:rsidP="00D31FFE">
            <w:pPr>
              <w:spacing w:after="0" w:line="240" w:lineRule="auto"/>
              <w:jc w:val="center"/>
              <w:rPr>
                <w:b/>
                <w:szCs w:val="28"/>
              </w:rPr>
            </w:pPr>
            <w:r>
              <w:rPr>
                <w:b/>
                <w:szCs w:val="28"/>
              </w:rPr>
              <w:t>25</w:t>
            </w:r>
          </w:p>
        </w:tc>
      </w:tr>
      <w:tr w:rsidR="00387D2D" w:rsidRPr="00372C8B" w14:paraId="5E38F497" w14:textId="77777777" w:rsidTr="00D4258E">
        <w:tc>
          <w:tcPr>
            <w:tcW w:w="1418" w:type="dxa"/>
            <w:vMerge w:val="restart"/>
            <w:shd w:val="clear" w:color="auto" w:fill="auto"/>
          </w:tcPr>
          <w:p w14:paraId="0193A82A" w14:textId="513F0FC5" w:rsidR="00387D2D" w:rsidRPr="00372C8B" w:rsidRDefault="00387D2D">
            <w:pPr>
              <w:spacing w:after="0" w:line="240" w:lineRule="auto"/>
              <w:jc w:val="center"/>
              <w:rPr>
                <w:szCs w:val="28"/>
              </w:rPr>
            </w:pPr>
            <w:r w:rsidRPr="00372C8B">
              <w:rPr>
                <w:szCs w:val="28"/>
              </w:rPr>
              <w:t xml:space="preserve">Chỉ tiêu </w:t>
            </w:r>
            <w:r w:rsidR="002C5A16">
              <w:rPr>
                <w:szCs w:val="28"/>
              </w:rPr>
              <w:t>8</w:t>
            </w:r>
          </w:p>
        </w:tc>
        <w:tc>
          <w:tcPr>
            <w:tcW w:w="7938" w:type="dxa"/>
            <w:shd w:val="clear" w:color="auto" w:fill="auto"/>
          </w:tcPr>
          <w:p w14:paraId="18A704F0" w14:textId="4BA7DBE3" w:rsidR="00387D2D" w:rsidRDefault="00387D2D" w:rsidP="00D31FFE">
            <w:pPr>
              <w:spacing w:after="0" w:line="240" w:lineRule="auto"/>
              <w:jc w:val="both"/>
              <w:rPr>
                <w:szCs w:val="28"/>
              </w:rPr>
            </w:pPr>
            <w:r>
              <w:rPr>
                <w:szCs w:val="28"/>
              </w:rPr>
              <w:t xml:space="preserve">Vụ, việc hòa giải thành </w:t>
            </w:r>
          </w:p>
          <w:p w14:paraId="5A752F13" w14:textId="7EA3D6D2" w:rsidR="00387D2D" w:rsidRPr="002C5AA8" w:rsidRDefault="00387D2D" w:rsidP="00D31FFE">
            <w:pPr>
              <w:spacing w:after="0" w:line="240" w:lineRule="auto"/>
              <w:jc w:val="both"/>
              <w:rPr>
                <w:i/>
                <w:szCs w:val="28"/>
              </w:rPr>
            </w:pPr>
            <w:r w:rsidRPr="002C5AA8">
              <w:rPr>
                <w:i/>
                <w:szCs w:val="28"/>
              </w:rPr>
              <w:t>Tỷ lệ</w:t>
            </w:r>
            <w:r>
              <w:rPr>
                <w:i/>
                <w:szCs w:val="28"/>
              </w:rPr>
              <w:t xml:space="preserve"> % </w:t>
            </w:r>
            <w:r w:rsidRPr="002C5AA8">
              <w:rPr>
                <w:i/>
                <w:szCs w:val="28"/>
              </w:rPr>
              <w:t>=</w:t>
            </w:r>
            <w:r>
              <w:rPr>
                <w:i/>
                <w:szCs w:val="28"/>
              </w:rPr>
              <w:t xml:space="preserve"> </w:t>
            </w:r>
            <w:r w:rsidRPr="002C5AA8">
              <w:rPr>
                <w:i/>
                <w:szCs w:val="28"/>
              </w:rPr>
              <w:t>(Tổng số vụ, việc hòa giải thành/Tổng số vụ, việc được thực hiện hòa giải) x</w:t>
            </w:r>
            <w:r w:rsidR="002C5A16">
              <w:rPr>
                <w:i/>
                <w:szCs w:val="28"/>
              </w:rPr>
              <w:t xml:space="preserve"> </w:t>
            </w:r>
            <w:r w:rsidRPr="002C5AA8">
              <w:rPr>
                <w:i/>
                <w:szCs w:val="28"/>
              </w:rPr>
              <w:t>100</w:t>
            </w:r>
          </w:p>
        </w:tc>
        <w:tc>
          <w:tcPr>
            <w:tcW w:w="851" w:type="dxa"/>
            <w:shd w:val="clear" w:color="auto" w:fill="auto"/>
          </w:tcPr>
          <w:p w14:paraId="5C9BC09B" w14:textId="77777777" w:rsidR="00387D2D" w:rsidRPr="00372C8B" w:rsidRDefault="00387D2D" w:rsidP="00D31FFE">
            <w:pPr>
              <w:spacing w:after="0" w:line="240" w:lineRule="auto"/>
              <w:jc w:val="center"/>
              <w:rPr>
                <w:szCs w:val="28"/>
              </w:rPr>
            </w:pPr>
            <w:r>
              <w:rPr>
                <w:szCs w:val="28"/>
              </w:rPr>
              <w:t>5</w:t>
            </w:r>
          </w:p>
        </w:tc>
      </w:tr>
      <w:tr w:rsidR="00387D2D" w:rsidRPr="00372C8B" w14:paraId="47E1127F" w14:textId="77777777" w:rsidTr="00D4258E">
        <w:tc>
          <w:tcPr>
            <w:tcW w:w="1418" w:type="dxa"/>
            <w:vMerge/>
            <w:shd w:val="clear" w:color="auto" w:fill="auto"/>
          </w:tcPr>
          <w:p w14:paraId="4A0C2F7A" w14:textId="77777777" w:rsidR="00387D2D" w:rsidRPr="00372C8B" w:rsidRDefault="00387D2D" w:rsidP="00D31FFE">
            <w:pPr>
              <w:spacing w:after="0" w:line="240" w:lineRule="auto"/>
              <w:jc w:val="center"/>
              <w:rPr>
                <w:szCs w:val="28"/>
              </w:rPr>
            </w:pPr>
          </w:p>
        </w:tc>
        <w:tc>
          <w:tcPr>
            <w:tcW w:w="7938" w:type="dxa"/>
            <w:shd w:val="clear" w:color="auto" w:fill="auto"/>
          </w:tcPr>
          <w:p w14:paraId="5086475E" w14:textId="0CAFE925" w:rsidR="00387D2D" w:rsidDel="00F922E9" w:rsidRDefault="00387D2D" w:rsidP="00D31FFE">
            <w:pPr>
              <w:spacing w:after="0" w:line="240" w:lineRule="auto"/>
              <w:jc w:val="both"/>
              <w:rPr>
                <w:szCs w:val="28"/>
              </w:rPr>
            </w:pPr>
            <w:r>
              <w:rPr>
                <w:szCs w:val="28"/>
              </w:rPr>
              <w:t>Đạt từ 90% đến 100%</w:t>
            </w:r>
          </w:p>
        </w:tc>
        <w:tc>
          <w:tcPr>
            <w:tcW w:w="851" w:type="dxa"/>
            <w:shd w:val="clear" w:color="auto" w:fill="auto"/>
          </w:tcPr>
          <w:p w14:paraId="4A6CB824" w14:textId="77777777" w:rsidR="00387D2D" w:rsidRDefault="00387D2D" w:rsidP="00D31FFE">
            <w:pPr>
              <w:spacing w:after="0" w:line="240" w:lineRule="auto"/>
              <w:jc w:val="center"/>
              <w:rPr>
                <w:szCs w:val="28"/>
              </w:rPr>
            </w:pPr>
            <w:r>
              <w:rPr>
                <w:szCs w:val="28"/>
              </w:rPr>
              <w:t>5</w:t>
            </w:r>
          </w:p>
        </w:tc>
      </w:tr>
      <w:tr w:rsidR="00387D2D" w:rsidRPr="00372C8B" w14:paraId="331EEEC9" w14:textId="77777777" w:rsidTr="00D4258E">
        <w:tc>
          <w:tcPr>
            <w:tcW w:w="1418" w:type="dxa"/>
            <w:vMerge/>
            <w:shd w:val="clear" w:color="auto" w:fill="auto"/>
          </w:tcPr>
          <w:p w14:paraId="208F6EAD" w14:textId="77777777" w:rsidR="00387D2D" w:rsidRPr="00372C8B" w:rsidRDefault="00387D2D" w:rsidP="00D31FFE">
            <w:pPr>
              <w:spacing w:after="0" w:line="240" w:lineRule="auto"/>
              <w:jc w:val="center"/>
              <w:rPr>
                <w:szCs w:val="28"/>
              </w:rPr>
            </w:pPr>
          </w:p>
        </w:tc>
        <w:tc>
          <w:tcPr>
            <w:tcW w:w="7938" w:type="dxa"/>
            <w:shd w:val="clear" w:color="auto" w:fill="auto"/>
          </w:tcPr>
          <w:p w14:paraId="3995A2D6" w14:textId="713E0AB6" w:rsidR="00387D2D" w:rsidRDefault="00387D2D">
            <w:pPr>
              <w:spacing w:after="0" w:line="240" w:lineRule="auto"/>
              <w:jc w:val="both"/>
              <w:rPr>
                <w:szCs w:val="28"/>
              </w:rPr>
            </w:pPr>
            <w:r>
              <w:rPr>
                <w:szCs w:val="28"/>
              </w:rPr>
              <w:t>Đạt từ 80% đến dưới 90%</w:t>
            </w:r>
          </w:p>
        </w:tc>
        <w:tc>
          <w:tcPr>
            <w:tcW w:w="851" w:type="dxa"/>
            <w:shd w:val="clear" w:color="auto" w:fill="auto"/>
          </w:tcPr>
          <w:p w14:paraId="3C94CA3A" w14:textId="77777777" w:rsidR="00387D2D" w:rsidRDefault="00387D2D" w:rsidP="00D31FFE">
            <w:pPr>
              <w:spacing w:after="0" w:line="240" w:lineRule="auto"/>
              <w:jc w:val="center"/>
              <w:rPr>
                <w:szCs w:val="28"/>
              </w:rPr>
            </w:pPr>
            <w:r>
              <w:rPr>
                <w:szCs w:val="28"/>
              </w:rPr>
              <w:t>4</w:t>
            </w:r>
          </w:p>
        </w:tc>
      </w:tr>
      <w:tr w:rsidR="00387D2D" w:rsidRPr="00372C8B" w14:paraId="5D3A8025" w14:textId="77777777" w:rsidTr="00D4258E">
        <w:tc>
          <w:tcPr>
            <w:tcW w:w="1418" w:type="dxa"/>
            <w:vMerge/>
            <w:shd w:val="clear" w:color="auto" w:fill="auto"/>
          </w:tcPr>
          <w:p w14:paraId="44BB5515" w14:textId="77777777" w:rsidR="00387D2D" w:rsidRPr="00372C8B" w:rsidRDefault="00387D2D" w:rsidP="00D31FFE">
            <w:pPr>
              <w:spacing w:after="0" w:line="240" w:lineRule="auto"/>
              <w:jc w:val="center"/>
              <w:rPr>
                <w:szCs w:val="28"/>
              </w:rPr>
            </w:pPr>
          </w:p>
        </w:tc>
        <w:tc>
          <w:tcPr>
            <w:tcW w:w="7938" w:type="dxa"/>
            <w:shd w:val="clear" w:color="auto" w:fill="auto"/>
          </w:tcPr>
          <w:p w14:paraId="61BBEC15" w14:textId="1BC416C0" w:rsidR="00387D2D" w:rsidRDefault="00387D2D">
            <w:pPr>
              <w:spacing w:after="0" w:line="240" w:lineRule="auto"/>
              <w:jc w:val="both"/>
              <w:rPr>
                <w:szCs w:val="28"/>
              </w:rPr>
            </w:pPr>
            <w:r>
              <w:rPr>
                <w:szCs w:val="28"/>
              </w:rPr>
              <w:t>Đạt từ 70% đến dưới 80%</w:t>
            </w:r>
          </w:p>
        </w:tc>
        <w:tc>
          <w:tcPr>
            <w:tcW w:w="851" w:type="dxa"/>
            <w:shd w:val="clear" w:color="auto" w:fill="auto"/>
          </w:tcPr>
          <w:p w14:paraId="015CB939" w14:textId="77777777" w:rsidR="00387D2D" w:rsidRDefault="00387D2D" w:rsidP="00D31FFE">
            <w:pPr>
              <w:spacing w:after="0" w:line="240" w:lineRule="auto"/>
              <w:jc w:val="center"/>
              <w:rPr>
                <w:szCs w:val="28"/>
              </w:rPr>
            </w:pPr>
            <w:r>
              <w:rPr>
                <w:szCs w:val="28"/>
              </w:rPr>
              <w:t>3</w:t>
            </w:r>
          </w:p>
        </w:tc>
      </w:tr>
      <w:tr w:rsidR="00387D2D" w:rsidRPr="00372C8B" w14:paraId="098B152E" w14:textId="77777777" w:rsidTr="00D4258E">
        <w:tc>
          <w:tcPr>
            <w:tcW w:w="1418" w:type="dxa"/>
            <w:vMerge/>
            <w:shd w:val="clear" w:color="auto" w:fill="auto"/>
          </w:tcPr>
          <w:p w14:paraId="2852ED60" w14:textId="77777777" w:rsidR="00387D2D" w:rsidRPr="00372C8B" w:rsidRDefault="00387D2D" w:rsidP="00D31FFE">
            <w:pPr>
              <w:spacing w:after="0" w:line="240" w:lineRule="auto"/>
              <w:jc w:val="center"/>
              <w:rPr>
                <w:szCs w:val="28"/>
              </w:rPr>
            </w:pPr>
          </w:p>
        </w:tc>
        <w:tc>
          <w:tcPr>
            <w:tcW w:w="7938" w:type="dxa"/>
            <w:shd w:val="clear" w:color="auto" w:fill="auto"/>
          </w:tcPr>
          <w:p w14:paraId="10694A54" w14:textId="20660EAB" w:rsidR="00387D2D" w:rsidRDefault="00387D2D">
            <w:pPr>
              <w:spacing w:after="0" w:line="240" w:lineRule="auto"/>
              <w:jc w:val="both"/>
              <w:rPr>
                <w:szCs w:val="28"/>
              </w:rPr>
            </w:pPr>
            <w:r>
              <w:rPr>
                <w:szCs w:val="28"/>
              </w:rPr>
              <w:t>Đạt từ 60% đến dưới 70%</w:t>
            </w:r>
          </w:p>
        </w:tc>
        <w:tc>
          <w:tcPr>
            <w:tcW w:w="851" w:type="dxa"/>
            <w:shd w:val="clear" w:color="auto" w:fill="auto"/>
          </w:tcPr>
          <w:p w14:paraId="325532D0" w14:textId="77777777" w:rsidR="00387D2D" w:rsidRDefault="00387D2D" w:rsidP="00D31FFE">
            <w:pPr>
              <w:spacing w:after="0" w:line="240" w:lineRule="auto"/>
              <w:jc w:val="center"/>
              <w:rPr>
                <w:szCs w:val="28"/>
              </w:rPr>
            </w:pPr>
            <w:r>
              <w:rPr>
                <w:szCs w:val="28"/>
              </w:rPr>
              <w:t>2</w:t>
            </w:r>
          </w:p>
        </w:tc>
      </w:tr>
      <w:tr w:rsidR="00387D2D" w:rsidRPr="00372C8B" w14:paraId="4F74F4D9" w14:textId="77777777" w:rsidTr="00D4258E">
        <w:tc>
          <w:tcPr>
            <w:tcW w:w="1418" w:type="dxa"/>
            <w:vMerge/>
            <w:shd w:val="clear" w:color="auto" w:fill="auto"/>
          </w:tcPr>
          <w:p w14:paraId="59882806" w14:textId="77777777" w:rsidR="00387D2D" w:rsidRPr="00372C8B" w:rsidRDefault="00387D2D" w:rsidP="00D31FFE">
            <w:pPr>
              <w:spacing w:after="0" w:line="240" w:lineRule="auto"/>
              <w:jc w:val="center"/>
              <w:rPr>
                <w:szCs w:val="28"/>
              </w:rPr>
            </w:pPr>
          </w:p>
        </w:tc>
        <w:tc>
          <w:tcPr>
            <w:tcW w:w="7938" w:type="dxa"/>
            <w:shd w:val="clear" w:color="auto" w:fill="auto"/>
          </w:tcPr>
          <w:p w14:paraId="57744A0A" w14:textId="22DDBD9D" w:rsidR="00387D2D" w:rsidRDefault="00387D2D" w:rsidP="00D31FFE">
            <w:pPr>
              <w:spacing w:after="0" w:line="240" w:lineRule="auto"/>
              <w:jc w:val="both"/>
              <w:rPr>
                <w:szCs w:val="28"/>
              </w:rPr>
            </w:pPr>
            <w:r>
              <w:rPr>
                <w:szCs w:val="28"/>
              </w:rPr>
              <w:t>Đạt từ 50% đến dưới 60%</w:t>
            </w:r>
          </w:p>
        </w:tc>
        <w:tc>
          <w:tcPr>
            <w:tcW w:w="851" w:type="dxa"/>
            <w:shd w:val="clear" w:color="auto" w:fill="auto"/>
          </w:tcPr>
          <w:p w14:paraId="23495600" w14:textId="7D53D4BD" w:rsidR="00387D2D" w:rsidRDefault="00387D2D" w:rsidP="00D31FFE">
            <w:pPr>
              <w:spacing w:after="0" w:line="240" w:lineRule="auto"/>
              <w:jc w:val="center"/>
              <w:rPr>
                <w:szCs w:val="28"/>
              </w:rPr>
            </w:pPr>
            <w:r>
              <w:rPr>
                <w:szCs w:val="28"/>
              </w:rPr>
              <w:t>1</w:t>
            </w:r>
          </w:p>
        </w:tc>
      </w:tr>
      <w:tr w:rsidR="00387D2D" w:rsidRPr="00372C8B" w14:paraId="2381FFA4" w14:textId="77777777" w:rsidTr="00D4258E">
        <w:tc>
          <w:tcPr>
            <w:tcW w:w="1418" w:type="dxa"/>
            <w:vMerge/>
            <w:shd w:val="clear" w:color="auto" w:fill="auto"/>
          </w:tcPr>
          <w:p w14:paraId="37B8415B" w14:textId="77777777" w:rsidR="00387D2D" w:rsidRPr="00372C8B" w:rsidRDefault="00387D2D" w:rsidP="00D31FFE">
            <w:pPr>
              <w:spacing w:after="0" w:line="240" w:lineRule="auto"/>
              <w:jc w:val="center"/>
              <w:rPr>
                <w:szCs w:val="28"/>
              </w:rPr>
            </w:pPr>
          </w:p>
        </w:tc>
        <w:tc>
          <w:tcPr>
            <w:tcW w:w="7938" w:type="dxa"/>
            <w:shd w:val="clear" w:color="auto" w:fill="auto"/>
          </w:tcPr>
          <w:p w14:paraId="32B00A04" w14:textId="064D8B9E" w:rsidR="00387D2D" w:rsidRDefault="00387D2D">
            <w:pPr>
              <w:spacing w:after="0" w:line="240" w:lineRule="auto"/>
              <w:jc w:val="both"/>
              <w:rPr>
                <w:szCs w:val="28"/>
              </w:rPr>
            </w:pPr>
            <w:r>
              <w:rPr>
                <w:szCs w:val="28"/>
              </w:rPr>
              <w:t>Đạt dưới 50%</w:t>
            </w:r>
          </w:p>
        </w:tc>
        <w:tc>
          <w:tcPr>
            <w:tcW w:w="851" w:type="dxa"/>
            <w:shd w:val="clear" w:color="auto" w:fill="auto"/>
          </w:tcPr>
          <w:p w14:paraId="267CF9A5" w14:textId="77777777" w:rsidR="00387D2D" w:rsidRDefault="00387D2D" w:rsidP="00D31FFE">
            <w:pPr>
              <w:spacing w:after="0" w:line="240" w:lineRule="auto"/>
              <w:jc w:val="center"/>
              <w:rPr>
                <w:szCs w:val="28"/>
              </w:rPr>
            </w:pPr>
            <w:r>
              <w:rPr>
                <w:szCs w:val="28"/>
              </w:rPr>
              <w:t>0</w:t>
            </w:r>
          </w:p>
        </w:tc>
      </w:tr>
      <w:tr w:rsidR="00387D2D" w:rsidRPr="006A2CAD" w14:paraId="7CA2F1D6"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68CAC567" w14:textId="7B4CE4AF" w:rsidR="00387D2D" w:rsidRPr="006A2CAD" w:rsidRDefault="00387D2D">
            <w:pPr>
              <w:spacing w:after="0" w:line="240" w:lineRule="auto"/>
              <w:jc w:val="center"/>
              <w:rPr>
                <w:bCs/>
                <w:szCs w:val="28"/>
              </w:rPr>
            </w:pPr>
            <w:r w:rsidRPr="006A2CAD">
              <w:rPr>
                <w:bCs/>
                <w:szCs w:val="28"/>
              </w:rPr>
              <w:t xml:space="preserve">Chỉ tiêu </w:t>
            </w:r>
            <w:r w:rsidR="002C5A16">
              <w:rPr>
                <w:bCs/>
                <w:szCs w:val="28"/>
              </w:rPr>
              <w:t>9</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6B9628B" w14:textId="34E57ED8" w:rsidR="00387D2D" w:rsidRDefault="00387D2D">
            <w:pPr>
              <w:spacing w:after="0" w:line="240" w:lineRule="auto"/>
              <w:jc w:val="both"/>
              <w:rPr>
                <w:bCs/>
                <w:i/>
                <w:iCs/>
                <w:szCs w:val="28"/>
                <w:lang w:val="vi-VN"/>
              </w:rPr>
            </w:pPr>
            <w:r w:rsidRPr="00AA37CD">
              <w:rPr>
                <w:szCs w:val="28"/>
              </w:rPr>
              <w:t>Hòa giải viên</w:t>
            </w:r>
            <w:r>
              <w:rPr>
                <w:szCs w:val="28"/>
              </w:rPr>
              <w:t xml:space="preserve"> </w:t>
            </w:r>
            <w:r w:rsidRPr="00AA37CD">
              <w:rPr>
                <w:szCs w:val="28"/>
                <w:lang w:val="vi-VN"/>
              </w:rPr>
              <w:t>được bồi dưỡng</w:t>
            </w:r>
            <w:r>
              <w:rPr>
                <w:szCs w:val="28"/>
              </w:rPr>
              <w:t xml:space="preserve"> kiến thức pháp luật, kỹ năng hòa giải</w:t>
            </w:r>
            <w:r w:rsidRPr="00AA37CD">
              <w:rPr>
                <w:szCs w:val="28"/>
                <w:lang w:val="vi-VN"/>
              </w:rPr>
              <w:t xml:space="preserve">, cung cấp tài liệu </w:t>
            </w:r>
            <w:r>
              <w:rPr>
                <w:szCs w:val="28"/>
                <w:lang w:val="vi-VN"/>
              </w:rPr>
              <w:t>phục vụ hoạt động hòa giải ở cơ sở</w:t>
            </w:r>
            <w:r w:rsidRPr="00AA37CD">
              <w:rPr>
                <w:szCs w:val="28"/>
                <w:lang w:val="vi-VN"/>
              </w:rPr>
              <w:t xml:space="preserve"> </w:t>
            </w:r>
          </w:p>
          <w:p w14:paraId="2253A88A" w14:textId="6E75445A" w:rsidR="00387D2D" w:rsidRPr="006A2CAD" w:rsidRDefault="00387D2D">
            <w:pPr>
              <w:spacing w:after="0" w:line="240" w:lineRule="auto"/>
              <w:jc w:val="both"/>
              <w:rPr>
                <w:bCs/>
                <w:i/>
                <w:iCs/>
                <w:szCs w:val="28"/>
              </w:rPr>
            </w:pPr>
            <w:r w:rsidRPr="00AA37CD">
              <w:rPr>
                <w:bCs/>
                <w:i/>
                <w:iCs/>
                <w:szCs w:val="28"/>
              </w:rPr>
              <w:t>Tỷ lệ % = (Tổng số hòa giải viên được bồi dưỡn</w:t>
            </w:r>
            <w:r>
              <w:rPr>
                <w:bCs/>
                <w:i/>
                <w:iCs/>
                <w:szCs w:val="28"/>
              </w:rPr>
              <w:t>g</w:t>
            </w:r>
            <w:r w:rsidRPr="00AA37CD">
              <w:rPr>
                <w:bCs/>
                <w:i/>
                <w:iCs/>
                <w:szCs w:val="28"/>
              </w:rPr>
              <w:t>, cung cấp tài liệu nghiệp vụ trong năm/Tổng số hòa giải viên trên địa bàn) x</w:t>
            </w:r>
            <w:r w:rsidR="002C5A16">
              <w:rPr>
                <w:bCs/>
                <w:i/>
                <w:iCs/>
                <w:szCs w:val="28"/>
              </w:rPr>
              <w:t xml:space="preserve"> </w:t>
            </w:r>
            <w:r w:rsidRPr="00AA37CD">
              <w:rPr>
                <w:bCs/>
                <w:i/>
                <w:iCs/>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757F56" w14:textId="77777777" w:rsidR="00387D2D" w:rsidRPr="006A2CAD" w:rsidRDefault="00387D2D" w:rsidP="00D31FFE">
            <w:pPr>
              <w:spacing w:after="0" w:line="240" w:lineRule="auto"/>
              <w:jc w:val="center"/>
              <w:rPr>
                <w:bCs/>
                <w:szCs w:val="28"/>
              </w:rPr>
            </w:pPr>
            <w:r w:rsidRPr="006A2CAD">
              <w:rPr>
                <w:bCs/>
                <w:szCs w:val="28"/>
              </w:rPr>
              <w:t>5</w:t>
            </w:r>
          </w:p>
        </w:tc>
      </w:tr>
      <w:tr w:rsidR="00387D2D" w:rsidRPr="006A2CAD" w14:paraId="7FC37F2E" w14:textId="77777777" w:rsidTr="00D4258E">
        <w:tc>
          <w:tcPr>
            <w:tcW w:w="1418" w:type="dxa"/>
            <w:vMerge/>
            <w:tcBorders>
              <w:left w:val="single" w:sz="4" w:space="0" w:color="auto"/>
              <w:right w:val="single" w:sz="4" w:space="0" w:color="auto"/>
            </w:tcBorders>
            <w:shd w:val="clear" w:color="auto" w:fill="auto"/>
          </w:tcPr>
          <w:p w14:paraId="122498A7"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010687" w14:textId="77777777" w:rsidR="00387D2D" w:rsidRPr="003916D4" w:rsidRDefault="00387D2D" w:rsidP="00D31FFE">
            <w:pPr>
              <w:spacing w:after="0" w:line="240" w:lineRule="auto"/>
              <w:jc w:val="both"/>
              <w:rPr>
                <w:bCs/>
                <w:szCs w:val="28"/>
              </w:rPr>
            </w:pPr>
            <w:r>
              <w:rPr>
                <w:bCs/>
                <w:szCs w:val="28"/>
              </w:rPr>
              <w:t>Đạt từ 80% đến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423F0" w14:textId="77777777" w:rsidR="00387D2D" w:rsidRPr="006A2CAD" w:rsidRDefault="00387D2D" w:rsidP="00D31FFE">
            <w:pPr>
              <w:spacing w:after="0" w:line="240" w:lineRule="auto"/>
              <w:jc w:val="center"/>
              <w:rPr>
                <w:bCs/>
                <w:szCs w:val="28"/>
              </w:rPr>
            </w:pPr>
            <w:r>
              <w:rPr>
                <w:bCs/>
                <w:szCs w:val="28"/>
              </w:rPr>
              <w:t>5</w:t>
            </w:r>
          </w:p>
        </w:tc>
      </w:tr>
      <w:tr w:rsidR="00387D2D" w:rsidRPr="006A2CAD" w14:paraId="38EDE7DF" w14:textId="77777777" w:rsidTr="00D4258E">
        <w:tc>
          <w:tcPr>
            <w:tcW w:w="1418" w:type="dxa"/>
            <w:vMerge/>
            <w:tcBorders>
              <w:left w:val="single" w:sz="4" w:space="0" w:color="auto"/>
              <w:right w:val="single" w:sz="4" w:space="0" w:color="auto"/>
            </w:tcBorders>
            <w:shd w:val="clear" w:color="auto" w:fill="auto"/>
          </w:tcPr>
          <w:p w14:paraId="09F3157B"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8BB645" w14:textId="77777777" w:rsidR="00387D2D" w:rsidRDefault="00387D2D" w:rsidP="00D31FFE">
            <w:pPr>
              <w:spacing w:after="0" w:line="240" w:lineRule="auto"/>
              <w:jc w:val="both"/>
              <w:rPr>
                <w:bCs/>
                <w:szCs w:val="28"/>
              </w:rPr>
            </w:pPr>
            <w:r>
              <w:rPr>
                <w:bCs/>
                <w:szCs w:val="28"/>
              </w:rPr>
              <w:t>Đạt từ 60% đến dưới 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C63D0" w14:textId="77777777" w:rsidR="00387D2D" w:rsidRDefault="00387D2D" w:rsidP="00D31FFE">
            <w:pPr>
              <w:spacing w:after="0" w:line="240" w:lineRule="auto"/>
              <w:jc w:val="center"/>
              <w:rPr>
                <w:bCs/>
                <w:szCs w:val="28"/>
              </w:rPr>
            </w:pPr>
            <w:r>
              <w:rPr>
                <w:bCs/>
                <w:szCs w:val="28"/>
              </w:rPr>
              <w:t>4</w:t>
            </w:r>
          </w:p>
        </w:tc>
      </w:tr>
      <w:tr w:rsidR="00387D2D" w:rsidRPr="006A2CAD" w14:paraId="2B664CAF" w14:textId="77777777" w:rsidTr="00D4258E">
        <w:tc>
          <w:tcPr>
            <w:tcW w:w="1418" w:type="dxa"/>
            <w:vMerge/>
            <w:tcBorders>
              <w:left w:val="single" w:sz="4" w:space="0" w:color="auto"/>
              <w:right w:val="single" w:sz="4" w:space="0" w:color="auto"/>
            </w:tcBorders>
            <w:shd w:val="clear" w:color="auto" w:fill="auto"/>
          </w:tcPr>
          <w:p w14:paraId="19E53087"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836EB5" w14:textId="77777777" w:rsidR="00387D2D" w:rsidRDefault="00387D2D" w:rsidP="00D31FFE">
            <w:pPr>
              <w:spacing w:after="0" w:line="240" w:lineRule="auto"/>
              <w:jc w:val="both"/>
              <w:rPr>
                <w:bCs/>
                <w:szCs w:val="28"/>
              </w:rPr>
            </w:pPr>
            <w:r>
              <w:rPr>
                <w:bCs/>
                <w:szCs w:val="28"/>
              </w:rPr>
              <w:t>Đạt từ 40% đến dưới 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ACA0E" w14:textId="77777777" w:rsidR="00387D2D" w:rsidRDefault="00387D2D" w:rsidP="00D31FFE">
            <w:pPr>
              <w:spacing w:after="0" w:line="240" w:lineRule="auto"/>
              <w:jc w:val="center"/>
              <w:rPr>
                <w:bCs/>
                <w:szCs w:val="28"/>
              </w:rPr>
            </w:pPr>
            <w:r>
              <w:rPr>
                <w:bCs/>
                <w:szCs w:val="28"/>
              </w:rPr>
              <w:t>3</w:t>
            </w:r>
          </w:p>
        </w:tc>
      </w:tr>
      <w:tr w:rsidR="00387D2D" w:rsidRPr="006A2CAD" w14:paraId="2E0E7499" w14:textId="77777777" w:rsidTr="00D4258E">
        <w:tc>
          <w:tcPr>
            <w:tcW w:w="1418" w:type="dxa"/>
            <w:vMerge/>
            <w:tcBorders>
              <w:left w:val="single" w:sz="4" w:space="0" w:color="auto"/>
              <w:right w:val="single" w:sz="4" w:space="0" w:color="auto"/>
            </w:tcBorders>
            <w:shd w:val="clear" w:color="auto" w:fill="auto"/>
          </w:tcPr>
          <w:p w14:paraId="0E98A800"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171B3FC" w14:textId="77777777" w:rsidR="00387D2D" w:rsidRDefault="00387D2D" w:rsidP="00D31FFE">
            <w:pPr>
              <w:spacing w:after="0" w:line="240" w:lineRule="auto"/>
              <w:jc w:val="both"/>
              <w:rPr>
                <w:bCs/>
                <w:szCs w:val="28"/>
              </w:rPr>
            </w:pPr>
            <w:r>
              <w:rPr>
                <w:bCs/>
                <w:szCs w:val="28"/>
              </w:rPr>
              <w:t>Đạt từ 20% đến dưới 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1295ED" w14:textId="77777777" w:rsidR="00387D2D" w:rsidRDefault="00387D2D" w:rsidP="00D31FFE">
            <w:pPr>
              <w:spacing w:after="0" w:line="240" w:lineRule="auto"/>
              <w:jc w:val="center"/>
              <w:rPr>
                <w:bCs/>
                <w:szCs w:val="28"/>
              </w:rPr>
            </w:pPr>
            <w:r>
              <w:rPr>
                <w:bCs/>
                <w:szCs w:val="28"/>
              </w:rPr>
              <w:t>2</w:t>
            </w:r>
          </w:p>
        </w:tc>
      </w:tr>
      <w:tr w:rsidR="00387D2D" w:rsidRPr="006A2CAD" w14:paraId="528B4795" w14:textId="77777777" w:rsidTr="00D4258E">
        <w:tc>
          <w:tcPr>
            <w:tcW w:w="1418" w:type="dxa"/>
            <w:vMerge/>
            <w:tcBorders>
              <w:left w:val="single" w:sz="4" w:space="0" w:color="auto"/>
              <w:right w:val="single" w:sz="4" w:space="0" w:color="auto"/>
            </w:tcBorders>
            <w:shd w:val="clear" w:color="auto" w:fill="auto"/>
          </w:tcPr>
          <w:p w14:paraId="7B9BE0B4"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6085267" w14:textId="77777777" w:rsidR="00387D2D" w:rsidRDefault="00387D2D" w:rsidP="00D31FFE">
            <w:pPr>
              <w:spacing w:after="0" w:line="240" w:lineRule="auto"/>
              <w:jc w:val="both"/>
              <w:rPr>
                <w:bCs/>
                <w:szCs w:val="28"/>
              </w:rPr>
            </w:pPr>
            <w:r>
              <w:rPr>
                <w:bCs/>
                <w:szCs w:val="28"/>
              </w:rPr>
              <w:t>Đạt dưới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4DFA62" w14:textId="77777777" w:rsidR="00387D2D" w:rsidRDefault="00387D2D" w:rsidP="00D31FFE">
            <w:pPr>
              <w:spacing w:after="0" w:line="240" w:lineRule="auto"/>
              <w:jc w:val="center"/>
              <w:rPr>
                <w:bCs/>
                <w:szCs w:val="28"/>
              </w:rPr>
            </w:pPr>
            <w:r>
              <w:rPr>
                <w:bCs/>
                <w:szCs w:val="28"/>
              </w:rPr>
              <w:t>1</w:t>
            </w:r>
          </w:p>
        </w:tc>
      </w:tr>
      <w:tr w:rsidR="00387D2D" w:rsidRPr="006A2CAD" w14:paraId="78057C2A" w14:textId="77777777" w:rsidTr="00D4258E">
        <w:tc>
          <w:tcPr>
            <w:tcW w:w="1418" w:type="dxa"/>
            <w:vMerge/>
            <w:tcBorders>
              <w:left w:val="single" w:sz="4" w:space="0" w:color="auto"/>
              <w:bottom w:val="single" w:sz="4" w:space="0" w:color="auto"/>
              <w:right w:val="single" w:sz="4" w:space="0" w:color="auto"/>
            </w:tcBorders>
            <w:shd w:val="clear" w:color="auto" w:fill="auto"/>
          </w:tcPr>
          <w:p w14:paraId="444611FE"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F2D2892" w14:textId="60D42A9E" w:rsidR="00387D2D" w:rsidRPr="00A1785F" w:rsidRDefault="00387D2D">
            <w:pPr>
              <w:spacing w:after="0" w:line="240" w:lineRule="auto"/>
              <w:jc w:val="both"/>
              <w:rPr>
                <w:bCs/>
                <w:szCs w:val="28"/>
              </w:rPr>
            </w:pPr>
            <w:r w:rsidRPr="00A1785F">
              <w:rPr>
                <w:bCs/>
                <w:szCs w:val="28"/>
              </w:rPr>
              <w:t>Không tổ chức bồi dưỡng kiến thức, kỹ năng, cung cấp tài liệu phổ biến, giáo dục pháp luật ch</w:t>
            </w:r>
            <w:r>
              <w:rPr>
                <w:bCs/>
                <w:szCs w:val="28"/>
              </w:rPr>
              <w:t xml:space="preserve">o hòa giải viên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7A4714" w14:textId="77777777" w:rsidR="00387D2D" w:rsidRPr="00E03D5C" w:rsidRDefault="00387D2D" w:rsidP="00D31FFE">
            <w:pPr>
              <w:spacing w:after="0" w:line="240" w:lineRule="auto"/>
              <w:jc w:val="center"/>
              <w:rPr>
                <w:bCs/>
                <w:color w:val="FF0000"/>
                <w:szCs w:val="28"/>
              </w:rPr>
            </w:pPr>
            <w:r w:rsidRPr="00A1785F">
              <w:rPr>
                <w:bCs/>
                <w:szCs w:val="28"/>
              </w:rPr>
              <w:t>0</w:t>
            </w:r>
          </w:p>
        </w:tc>
      </w:tr>
      <w:tr w:rsidR="00387D2D" w:rsidRPr="006A2CAD" w14:paraId="6E9D2A22" w14:textId="77777777" w:rsidTr="00D4258E">
        <w:trPr>
          <w:trHeight w:val="321"/>
        </w:trPr>
        <w:tc>
          <w:tcPr>
            <w:tcW w:w="1418" w:type="dxa"/>
            <w:vMerge w:val="restart"/>
            <w:tcBorders>
              <w:left w:val="single" w:sz="4" w:space="0" w:color="auto"/>
              <w:right w:val="single" w:sz="4" w:space="0" w:color="auto"/>
            </w:tcBorders>
            <w:shd w:val="clear" w:color="auto" w:fill="auto"/>
          </w:tcPr>
          <w:p w14:paraId="60070F44" w14:textId="4FEE11E6" w:rsidR="00387D2D" w:rsidRPr="006A2CAD" w:rsidRDefault="00387D2D">
            <w:pPr>
              <w:spacing w:after="0" w:line="240" w:lineRule="auto"/>
              <w:jc w:val="center"/>
              <w:rPr>
                <w:bCs/>
                <w:szCs w:val="28"/>
              </w:rPr>
            </w:pPr>
            <w:r>
              <w:rPr>
                <w:bCs/>
                <w:szCs w:val="28"/>
              </w:rPr>
              <w:t xml:space="preserve">Chỉ tiêu </w:t>
            </w:r>
            <w:r w:rsidR="002C5A16">
              <w:rPr>
                <w:bCs/>
                <w:szCs w:val="28"/>
              </w:rPr>
              <w:t>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E19A3E" w14:textId="512368C3" w:rsidR="00387D2D" w:rsidRPr="00246902" w:rsidRDefault="00387D2D">
            <w:pPr>
              <w:spacing w:after="0" w:line="240" w:lineRule="auto"/>
              <w:jc w:val="both"/>
              <w:rPr>
                <w:szCs w:val="28"/>
              </w:rPr>
            </w:pPr>
            <w:r>
              <w:rPr>
                <w:szCs w:val="28"/>
              </w:rPr>
              <w:t>H</w:t>
            </w:r>
            <w:r w:rsidRPr="000F69E7">
              <w:rPr>
                <w:szCs w:val="28"/>
                <w:lang w:val="vi-VN"/>
              </w:rPr>
              <w:t>ỗ trợ</w:t>
            </w:r>
            <w:r>
              <w:rPr>
                <w:szCs w:val="28"/>
              </w:rPr>
              <w:t xml:space="preserve"> kinh phí cho hoạt động </w:t>
            </w:r>
            <w:r w:rsidRPr="000F69E7">
              <w:rPr>
                <w:szCs w:val="28"/>
              </w:rPr>
              <w:t>hòa giải ở cơ sở</w:t>
            </w:r>
            <w:r w:rsidRPr="000F69E7">
              <w:rPr>
                <w:szCs w:val="28"/>
                <w:lang w:val="vi-V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E6FDA3" w14:textId="592C696B" w:rsidR="00387D2D" w:rsidRPr="00E03D5C" w:rsidRDefault="00387D2D">
            <w:pPr>
              <w:spacing w:after="0" w:line="240" w:lineRule="auto"/>
              <w:jc w:val="center"/>
              <w:rPr>
                <w:bCs/>
                <w:szCs w:val="28"/>
                <w:lang w:val="vi-VN"/>
              </w:rPr>
            </w:pPr>
            <w:r>
              <w:rPr>
                <w:bCs/>
                <w:szCs w:val="28"/>
                <w:lang w:val="vi-VN"/>
              </w:rPr>
              <w:t>5</w:t>
            </w:r>
          </w:p>
        </w:tc>
      </w:tr>
      <w:tr w:rsidR="00387D2D" w:rsidRPr="006A2CAD" w14:paraId="5573CF05" w14:textId="77777777" w:rsidTr="00D4258E">
        <w:trPr>
          <w:trHeight w:val="1341"/>
        </w:trPr>
        <w:tc>
          <w:tcPr>
            <w:tcW w:w="1418" w:type="dxa"/>
            <w:vMerge/>
            <w:tcBorders>
              <w:left w:val="single" w:sz="4" w:space="0" w:color="auto"/>
              <w:right w:val="single" w:sz="4" w:space="0" w:color="auto"/>
            </w:tcBorders>
            <w:shd w:val="clear" w:color="auto" w:fill="auto"/>
          </w:tcPr>
          <w:p w14:paraId="762B7B7A"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460642A" w14:textId="59B3E4E7" w:rsidR="00387D2D" w:rsidRDefault="00387D2D" w:rsidP="005058E4">
            <w:pPr>
              <w:spacing w:after="0" w:line="240" w:lineRule="auto"/>
              <w:jc w:val="both"/>
              <w:rPr>
                <w:szCs w:val="28"/>
              </w:rPr>
            </w:pPr>
            <w:r>
              <w:rPr>
                <w:szCs w:val="28"/>
              </w:rPr>
              <w:t>10.1. Số vụ, việc hòa giải được chi thù lao cho hòa giải viên đạt định mức ít nhất bằng 50% định mức</w:t>
            </w:r>
            <w:r w:rsidR="00CB5118">
              <w:rPr>
                <w:szCs w:val="28"/>
              </w:rPr>
              <w:t xml:space="preserve"> tối đa theo</w:t>
            </w:r>
            <w:r>
              <w:rPr>
                <w:szCs w:val="28"/>
              </w:rPr>
              <w:t xml:space="preserve"> quy định</w:t>
            </w:r>
          </w:p>
          <w:p w14:paraId="7D2CE456" w14:textId="4659ED2A" w:rsidR="00387D2D" w:rsidRPr="00E03D5C" w:rsidRDefault="00387D2D" w:rsidP="00253B75">
            <w:pPr>
              <w:spacing w:after="0" w:line="240" w:lineRule="auto"/>
              <w:jc w:val="both"/>
              <w:rPr>
                <w:i/>
                <w:iCs/>
                <w:szCs w:val="28"/>
              </w:rPr>
            </w:pPr>
            <w:r w:rsidRPr="00E03D5C">
              <w:rPr>
                <w:i/>
                <w:iCs/>
                <w:szCs w:val="28"/>
              </w:rPr>
              <w:t>Tỷ lệ %</w:t>
            </w:r>
            <w:r>
              <w:rPr>
                <w:i/>
                <w:iCs/>
                <w:szCs w:val="28"/>
              </w:rPr>
              <w:t xml:space="preserve"> </w:t>
            </w:r>
            <w:r w:rsidRPr="00E03D5C">
              <w:rPr>
                <w:i/>
                <w:iCs/>
                <w:szCs w:val="28"/>
              </w:rPr>
              <w:t>=</w:t>
            </w:r>
            <w:r>
              <w:rPr>
                <w:i/>
                <w:iCs/>
                <w:szCs w:val="28"/>
              </w:rPr>
              <w:t xml:space="preserve"> </w:t>
            </w:r>
            <w:r w:rsidRPr="00E03D5C">
              <w:rPr>
                <w:i/>
                <w:iCs/>
                <w:szCs w:val="28"/>
              </w:rPr>
              <w:t>(Tổng số vụ</w:t>
            </w:r>
            <w:r>
              <w:rPr>
                <w:i/>
                <w:iCs/>
                <w:szCs w:val="28"/>
              </w:rPr>
              <w:t>,</w:t>
            </w:r>
            <w:r w:rsidRPr="00E03D5C">
              <w:rPr>
                <w:i/>
                <w:iCs/>
                <w:szCs w:val="28"/>
              </w:rPr>
              <w:t xml:space="preserve"> việc hòa giải</w:t>
            </w:r>
            <w:r>
              <w:rPr>
                <w:i/>
                <w:iCs/>
                <w:szCs w:val="28"/>
              </w:rPr>
              <w:t xml:space="preserve"> được </w:t>
            </w:r>
            <w:r w:rsidRPr="00E03D5C">
              <w:rPr>
                <w:i/>
                <w:iCs/>
                <w:szCs w:val="28"/>
              </w:rPr>
              <w:t>chi thù lao hòa giải viên</w:t>
            </w:r>
            <w:r>
              <w:rPr>
                <w:i/>
                <w:iCs/>
                <w:szCs w:val="28"/>
              </w:rPr>
              <w:t xml:space="preserve"> đạt định mức ít nhất bằng 50% định mức </w:t>
            </w:r>
            <w:r w:rsidR="00CB5118">
              <w:rPr>
                <w:i/>
                <w:iCs/>
                <w:szCs w:val="28"/>
              </w:rPr>
              <w:t xml:space="preserve">tối đa </w:t>
            </w:r>
            <w:r w:rsidR="00DC7DC8">
              <w:rPr>
                <w:i/>
                <w:iCs/>
                <w:szCs w:val="28"/>
              </w:rPr>
              <w:t xml:space="preserve">theo </w:t>
            </w:r>
            <w:r>
              <w:rPr>
                <w:i/>
                <w:iCs/>
                <w:szCs w:val="28"/>
              </w:rPr>
              <w:t>quy định</w:t>
            </w:r>
            <w:r w:rsidRPr="00E03D5C">
              <w:rPr>
                <w:i/>
                <w:iCs/>
                <w:szCs w:val="28"/>
              </w:rPr>
              <w:t>/Tổng số vụ, việc</w:t>
            </w:r>
            <w:r>
              <w:rPr>
                <w:i/>
                <w:iCs/>
                <w:szCs w:val="28"/>
              </w:rPr>
              <w:t xml:space="preserve"> hòa giải được tiếp nhận và giải quyết trong năm</w:t>
            </w:r>
            <w:r w:rsidRPr="00E03D5C">
              <w:rPr>
                <w:i/>
                <w:iCs/>
                <w:szCs w:val="28"/>
              </w:rPr>
              <w:t>)</w:t>
            </w:r>
            <w:r>
              <w:rPr>
                <w:i/>
                <w:iCs/>
                <w:szCs w:val="28"/>
              </w:rPr>
              <w:t xml:space="preserve"> </w:t>
            </w:r>
            <w:r w:rsidRPr="00E03D5C">
              <w:rPr>
                <w:i/>
                <w:iCs/>
                <w:szCs w:val="28"/>
              </w:rPr>
              <w:t>x</w:t>
            </w:r>
            <w:r>
              <w:rPr>
                <w:i/>
                <w:iCs/>
                <w:szCs w:val="28"/>
              </w:rPr>
              <w:t xml:space="preserve"> </w:t>
            </w:r>
            <w:r w:rsidRPr="00E03D5C">
              <w:rPr>
                <w:i/>
                <w:iCs/>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0C289" w14:textId="135404EC" w:rsidR="00387D2D" w:rsidRPr="00C169C4" w:rsidRDefault="00387D2D" w:rsidP="005058E4">
            <w:pPr>
              <w:spacing w:after="0" w:line="240" w:lineRule="auto"/>
              <w:jc w:val="center"/>
              <w:rPr>
                <w:bCs/>
                <w:szCs w:val="28"/>
              </w:rPr>
            </w:pPr>
            <w:r>
              <w:rPr>
                <w:bCs/>
                <w:szCs w:val="28"/>
              </w:rPr>
              <w:t>3</w:t>
            </w:r>
          </w:p>
        </w:tc>
      </w:tr>
      <w:tr w:rsidR="00387D2D" w:rsidRPr="006A2CAD" w14:paraId="01CAE8D5" w14:textId="77777777" w:rsidTr="00D4258E">
        <w:tc>
          <w:tcPr>
            <w:tcW w:w="1418" w:type="dxa"/>
            <w:vMerge/>
            <w:tcBorders>
              <w:left w:val="single" w:sz="4" w:space="0" w:color="auto"/>
              <w:right w:val="single" w:sz="4" w:space="0" w:color="auto"/>
            </w:tcBorders>
            <w:shd w:val="clear" w:color="auto" w:fill="auto"/>
          </w:tcPr>
          <w:p w14:paraId="0A46C07A"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752C0BD" w14:textId="4D4A024F" w:rsidR="00387D2D" w:rsidRPr="0014441C" w:rsidRDefault="00387D2D">
            <w:pPr>
              <w:spacing w:after="0" w:line="240" w:lineRule="auto"/>
              <w:jc w:val="both"/>
              <w:rPr>
                <w:szCs w:val="28"/>
              </w:rPr>
            </w:pPr>
            <w:r w:rsidRPr="0014441C">
              <w:rPr>
                <w:szCs w:val="28"/>
              </w:rPr>
              <w:t>Đạt từ 80% đến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B90A40" w14:textId="2B475D0E" w:rsidR="00387D2D" w:rsidRPr="0014441C" w:rsidRDefault="00387D2D" w:rsidP="005058E4">
            <w:pPr>
              <w:spacing w:after="0" w:line="240" w:lineRule="auto"/>
              <w:jc w:val="center"/>
              <w:rPr>
                <w:bCs/>
                <w:szCs w:val="28"/>
              </w:rPr>
            </w:pPr>
            <w:r w:rsidRPr="0014441C">
              <w:rPr>
                <w:bCs/>
                <w:szCs w:val="28"/>
              </w:rPr>
              <w:t>3</w:t>
            </w:r>
          </w:p>
        </w:tc>
      </w:tr>
      <w:tr w:rsidR="00387D2D" w:rsidRPr="006A2CAD" w14:paraId="1B4AF6B8" w14:textId="77777777" w:rsidTr="00D4258E">
        <w:tc>
          <w:tcPr>
            <w:tcW w:w="1418" w:type="dxa"/>
            <w:vMerge/>
            <w:tcBorders>
              <w:left w:val="single" w:sz="4" w:space="0" w:color="auto"/>
              <w:right w:val="single" w:sz="4" w:space="0" w:color="auto"/>
            </w:tcBorders>
            <w:shd w:val="clear" w:color="auto" w:fill="auto"/>
          </w:tcPr>
          <w:p w14:paraId="0264B9FA"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3F59C0" w14:textId="27DF0BED" w:rsidR="00387D2D" w:rsidRPr="0014441C" w:rsidRDefault="00387D2D">
            <w:pPr>
              <w:spacing w:after="0" w:line="240" w:lineRule="auto"/>
              <w:jc w:val="both"/>
              <w:rPr>
                <w:szCs w:val="28"/>
              </w:rPr>
            </w:pPr>
            <w:r w:rsidRPr="0014441C">
              <w:rPr>
                <w:szCs w:val="28"/>
              </w:rPr>
              <w:t xml:space="preserve">Đạt từ 70 đến dưới </w:t>
            </w:r>
            <w:r>
              <w:rPr>
                <w:szCs w:val="28"/>
              </w:rPr>
              <w:t>8</w:t>
            </w:r>
            <w:r w:rsidRPr="0014441C">
              <w:rPr>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6301DB" w14:textId="5FFD9954" w:rsidR="00387D2D" w:rsidRPr="0014441C" w:rsidDel="005C2018" w:rsidRDefault="00387D2D" w:rsidP="005058E4">
            <w:pPr>
              <w:spacing w:after="0" w:line="240" w:lineRule="auto"/>
              <w:jc w:val="center"/>
              <w:rPr>
                <w:bCs/>
                <w:szCs w:val="28"/>
              </w:rPr>
            </w:pPr>
            <w:r w:rsidRPr="0014441C">
              <w:rPr>
                <w:bCs/>
                <w:szCs w:val="28"/>
              </w:rPr>
              <w:t>2</w:t>
            </w:r>
          </w:p>
        </w:tc>
      </w:tr>
      <w:tr w:rsidR="00387D2D" w:rsidRPr="006A2CAD" w14:paraId="795624F1" w14:textId="77777777" w:rsidTr="00D4258E">
        <w:tc>
          <w:tcPr>
            <w:tcW w:w="1418" w:type="dxa"/>
            <w:vMerge/>
            <w:tcBorders>
              <w:left w:val="single" w:sz="4" w:space="0" w:color="auto"/>
              <w:right w:val="single" w:sz="4" w:space="0" w:color="auto"/>
            </w:tcBorders>
            <w:shd w:val="clear" w:color="auto" w:fill="auto"/>
          </w:tcPr>
          <w:p w14:paraId="4B4521A8"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6291A80" w14:textId="0EAB40D1" w:rsidR="00387D2D" w:rsidRPr="0014441C" w:rsidRDefault="00387D2D">
            <w:pPr>
              <w:spacing w:after="0" w:line="240" w:lineRule="auto"/>
              <w:jc w:val="both"/>
              <w:rPr>
                <w:szCs w:val="28"/>
              </w:rPr>
            </w:pPr>
            <w:r w:rsidRPr="0014441C">
              <w:rPr>
                <w:szCs w:val="28"/>
              </w:rPr>
              <w:t>Đạt từ từ 50 % đến dưới 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EA6CA0" w14:textId="46198F4E" w:rsidR="00387D2D" w:rsidRPr="0014441C" w:rsidRDefault="00387D2D" w:rsidP="005058E4">
            <w:pPr>
              <w:spacing w:after="0" w:line="240" w:lineRule="auto"/>
              <w:jc w:val="center"/>
              <w:rPr>
                <w:bCs/>
                <w:szCs w:val="28"/>
              </w:rPr>
            </w:pPr>
            <w:r w:rsidRPr="0014441C">
              <w:rPr>
                <w:bCs/>
                <w:szCs w:val="28"/>
              </w:rPr>
              <w:t>1</w:t>
            </w:r>
          </w:p>
        </w:tc>
      </w:tr>
      <w:tr w:rsidR="00387D2D" w:rsidRPr="006A2CAD" w14:paraId="4CAE40FB" w14:textId="77777777" w:rsidTr="00D4258E">
        <w:tc>
          <w:tcPr>
            <w:tcW w:w="1418" w:type="dxa"/>
            <w:vMerge/>
            <w:tcBorders>
              <w:left w:val="single" w:sz="4" w:space="0" w:color="auto"/>
              <w:right w:val="single" w:sz="4" w:space="0" w:color="auto"/>
            </w:tcBorders>
            <w:shd w:val="clear" w:color="auto" w:fill="auto"/>
          </w:tcPr>
          <w:p w14:paraId="739B5580"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2C1540" w14:textId="36C3C420" w:rsidR="00387D2D" w:rsidRPr="0014441C" w:rsidRDefault="00387D2D">
            <w:pPr>
              <w:spacing w:after="0" w:line="240" w:lineRule="auto"/>
              <w:jc w:val="both"/>
              <w:rPr>
                <w:szCs w:val="28"/>
              </w:rPr>
            </w:pPr>
            <w:r w:rsidRPr="0014441C">
              <w:rPr>
                <w:szCs w:val="28"/>
              </w:rPr>
              <w:t>Đạt dưới 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37F492" w14:textId="14643FA0" w:rsidR="00387D2D" w:rsidRPr="0014441C" w:rsidRDefault="00387D2D" w:rsidP="005058E4">
            <w:pPr>
              <w:spacing w:after="0" w:line="240" w:lineRule="auto"/>
              <w:jc w:val="center"/>
              <w:rPr>
                <w:bCs/>
                <w:szCs w:val="28"/>
              </w:rPr>
            </w:pPr>
            <w:r w:rsidRPr="0014441C">
              <w:rPr>
                <w:bCs/>
                <w:szCs w:val="28"/>
              </w:rPr>
              <w:t>0</w:t>
            </w:r>
          </w:p>
        </w:tc>
      </w:tr>
      <w:tr w:rsidR="00387D2D" w:rsidRPr="006A2CAD" w14:paraId="270123EB" w14:textId="77777777" w:rsidTr="00D4258E">
        <w:tc>
          <w:tcPr>
            <w:tcW w:w="1418" w:type="dxa"/>
            <w:vMerge/>
            <w:tcBorders>
              <w:left w:val="single" w:sz="4" w:space="0" w:color="auto"/>
              <w:right w:val="single" w:sz="4" w:space="0" w:color="auto"/>
            </w:tcBorders>
            <w:shd w:val="clear" w:color="auto" w:fill="auto"/>
          </w:tcPr>
          <w:p w14:paraId="42C91325"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400AA2" w14:textId="3DE20A7E" w:rsidR="00387D2D" w:rsidRDefault="00387D2D">
            <w:pPr>
              <w:spacing w:after="0" w:line="240" w:lineRule="auto"/>
              <w:jc w:val="both"/>
              <w:rPr>
                <w:i/>
                <w:iCs/>
                <w:szCs w:val="28"/>
              </w:rPr>
            </w:pPr>
            <w:r>
              <w:rPr>
                <w:szCs w:val="28"/>
              </w:rPr>
              <w:t xml:space="preserve">10.2. Số tổ hòa giải được hỗ trợ kinh phí đạt định mức ít nhất bằng 50% định mức </w:t>
            </w:r>
            <w:r w:rsidR="00CB5118">
              <w:rPr>
                <w:szCs w:val="28"/>
              </w:rPr>
              <w:t xml:space="preserve">tối đa theo </w:t>
            </w:r>
            <w:r>
              <w:rPr>
                <w:szCs w:val="28"/>
              </w:rPr>
              <w:t>quy định</w:t>
            </w:r>
          </w:p>
          <w:p w14:paraId="36F040F8" w14:textId="0E33A7AC" w:rsidR="00387D2D" w:rsidRPr="00E03D5C" w:rsidRDefault="00387D2D" w:rsidP="005C2018">
            <w:pPr>
              <w:spacing w:after="0" w:line="240" w:lineRule="auto"/>
              <w:jc w:val="both"/>
              <w:rPr>
                <w:i/>
                <w:iCs/>
                <w:szCs w:val="28"/>
              </w:rPr>
            </w:pPr>
            <w:r w:rsidRPr="00E03D5C">
              <w:rPr>
                <w:i/>
                <w:iCs/>
                <w:szCs w:val="28"/>
              </w:rPr>
              <w:t xml:space="preserve">Tỷ lệ % = (Tổng số tổ hòa giải được hỗ trợ kinh phí </w:t>
            </w:r>
            <w:r>
              <w:rPr>
                <w:i/>
                <w:iCs/>
                <w:szCs w:val="28"/>
              </w:rPr>
              <w:t xml:space="preserve">đạt định mức ít nhất bằng 50% </w:t>
            </w:r>
            <w:r w:rsidRPr="00E03D5C">
              <w:rPr>
                <w:i/>
                <w:iCs/>
                <w:szCs w:val="28"/>
              </w:rPr>
              <w:t>định mức</w:t>
            </w:r>
            <w:r w:rsidR="00CB5118">
              <w:rPr>
                <w:i/>
                <w:iCs/>
                <w:szCs w:val="28"/>
              </w:rPr>
              <w:t xml:space="preserve"> tối đa theo</w:t>
            </w:r>
            <w:r>
              <w:rPr>
                <w:i/>
                <w:iCs/>
                <w:szCs w:val="28"/>
              </w:rPr>
              <w:t xml:space="preserve"> quy định</w:t>
            </w:r>
            <w:r w:rsidRPr="00E03D5C" w:rsidDel="00161CA8">
              <w:rPr>
                <w:i/>
                <w:iCs/>
                <w:szCs w:val="28"/>
              </w:rPr>
              <w:t xml:space="preserve"> </w:t>
            </w:r>
            <w:r w:rsidRPr="00E03D5C">
              <w:rPr>
                <w:i/>
                <w:iCs/>
                <w:szCs w:val="28"/>
              </w:rPr>
              <w:t xml:space="preserve">/Tổng số tổ hòa giải </w:t>
            </w:r>
            <w:r>
              <w:rPr>
                <w:i/>
                <w:iCs/>
                <w:szCs w:val="28"/>
              </w:rPr>
              <w:t>trên địa bàn</w:t>
            </w:r>
            <w:r w:rsidRPr="00E03D5C">
              <w:rPr>
                <w:i/>
                <w:iCs/>
                <w:szCs w:val="28"/>
              </w:rPr>
              <w:t>) x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F92B5B" w14:textId="40CF6892" w:rsidR="00387D2D" w:rsidRPr="00E03D5C" w:rsidRDefault="00387D2D" w:rsidP="005058E4">
            <w:pPr>
              <w:spacing w:after="0" w:line="240" w:lineRule="auto"/>
              <w:jc w:val="center"/>
              <w:rPr>
                <w:bCs/>
                <w:szCs w:val="28"/>
                <w:lang w:val="vi-VN"/>
              </w:rPr>
            </w:pPr>
            <w:r>
              <w:rPr>
                <w:bCs/>
                <w:szCs w:val="28"/>
                <w:lang w:val="vi-VN"/>
              </w:rPr>
              <w:t>2</w:t>
            </w:r>
          </w:p>
        </w:tc>
      </w:tr>
      <w:tr w:rsidR="00387D2D" w:rsidRPr="006A2CAD" w14:paraId="509D4841" w14:textId="77777777" w:rsidTr="00D4258E">
        <w:tc>
          <w:tcPr>
            <w:tcW w:w="1418" w:type="dxa"/>
            <w:vMerge/>
            <w:tcBorders>
              <w:left w:val="single" w:sz="4" w:space="0" w:color="auto"/>
              <w:right w:val="single" w:sz="4" w:space="0" w:color="auto"/>
            </w:tcBorders>
            <w:shd w:val="clear" w:color="auto" w:fill="auto"/>
          </w:tcPr>
          <w:p w14:paraId="3ADDF656" w14:textId="77777777" w:rsidR="00387D2D" w:rsidRDefault="00387D2D" w:rsidP="008678F3">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0400B7E" w14:textId="3A8B8123" w:rsidR="00387D2D" w:rsidRDefault="00387D2D">
            <w:pPr>
              <w:spacing w:after="0" w:line="240" w:lineRule="auto"/>
              <w:jc w:val="both"/>
              <w:rPr>
                <w:szCs w:val="28"/>
              </w:rPr>
            </w:pPr>
            <w:r>
              <w:rPr>
                <w:szCs w:val="28"/>
              </w:rPr>
              <w:t>Đạt từ 80% đến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05E133" w14:textId="6D41CDBA" w:rsidR="00387D2D" w:rsidRDefault="00387D2D" w:rsidP="008678F3">
            <w:pPr>
              <w:spacing w:after="0" w:line="240" w:lineRule="auto"/>
              <w:jc w:val="center"/>
              <w:rPr>
                <w:bCs/>
                <w:szCs w:val="28"/>
              </w:rPr>
            </w:pPr>
            <w:r>
              <w:rPr>
                <w:bCs/>
                <w:szCs w:val="28"/>
              </w:rPr>
              <w:t>2</w:t>
            </w:r>
          </w:p>
        </w:tc>
      </w:tr>
      <w:tr w:rsidR="00387D2D" w:rsidRPr="006A2CAD" w14:paraId="059AB0F2" w14:textId="77777777" w:rsidTr="00D4258E">
        <w:tc>
          <w:tcPr>
            <w:tcW w:w="1418" w:type="dxa"/>
            <w:vMerge/>
            <w:tcBorders>
              <w:left w:val="single" w:sz="4" w:space="0" w:color="auto"/>
              <w:right w:val="single" w:sz="4" w:space="0" w:color="auto"/>
            </w:tcBorders>
            <w:shd w:val="clear" w:color="auto" w:fill="auto"/>
          </w:tcPr>
          <w:p w14:paraId="3F122673" w14:textId="77777777" w:rsidR="00387D2D" w:rsidRDefault="00387D2D" w:rsidP="008678F3">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659DAB3" w14:textId="545AC225" w:rsidR="00387D2D" w:rsidRDefault="00387D2D">
            <w:pPr>
              <w:spacing w:after="0" w:line="240" w:lineRule="auto"/>
              <w:jc w:val="both"/>
              <w:rPr>
                <w:szCs w:val="28"/>
              </w:rPr>
            </w:pPr>
            <w:r>
              <w:rPr>
                <w:szCs w:val="28"/>
              </w:rPr>
              <w:t xml:space="preserve">Đạt từ 60% đến </w:t>
            </w:r>
            <w:r>
              <w:rPr>
                <w:szCs w:val="28"/>
                <w:lang w:val="vi-VN"/>
              </w:rPr>
              <w:t>d</w:t>
            </w:r>
            <w:r>
              <w:rPr>
                <w:szCs w:val="28"/>
              </w:rPr>
              <w:t>ưới 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27E576" w14:textId="79B81D05" w:rsidR="00387D2D" w:rsidRPr="00E03D5C" w:rsidRDefault="00387D2D" w:rsidP="008678F3">
            <w:pPr>
              <w:spacing w:after="0" w:line="240" w:lineRule="auto"/>
              <w:jc w:val="center"/>
              <w:rPr>
                <w:bCs/>
                <w:szCs w:val="28"/>
                <w:lang w:val="vi-VN"/>
              </w:rPr>
            </w:pPr>
            <w:r>
              <w:rPr>
                <w:bCs/>
                <w:szCs w:val="28"/>
                <w:lang w:val="vi-VN"/>
              </w:rPr>
              <w:t>1</w:t>
            </w:r>
          </w:p>
        </w:tc>
      </w:tr>
      <w:tr w:rsidR="00387D2D" w:rsidRPr="006A2CAD" w14:paraId="18491C20" w14:textId="77777777" w:rsidTr="00D4258E">
        <w:tc>
          <w:tcPr>
            <w:tcW w:w="1418" w:type="dxa"/>
            <w:vMerge/>
            <w:tcBorders>
              <w:left w:val="single" w:sz="4" w:space="0" w:color="auto"/>
              <w:right w:val="single" w:sz="4" w:space="0" w:color="auto"/>
            </w:tcBorders>
            <w:shd w:val="clear" w:color="auto" w:fill="auto"/>
          </w:tcPr>
          <w:p w14:paraId="75FB504B" w14:textId="77777777" w:rsidR="00387D2D" w:rsidRDefault="00387D2D" w:rsidP="008678F3">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443984" w14:textId="4038AAB1" w:rsidR="00387D2D" w:rsidRPr="0077536B" w:rsidRDefault="00387D2D">
            <w:pPr>
              <w:spacing w:after="0" w:line="240" w:lineRule="auto"/>
              <w:jc w:val="both"/>
              <w:rPr>
                <w:szCs w:val="28"/>
              </w:rPr>
            </w:pPr>
            <w:r w:rsidRPr="00AA371B">
              <w:rPr>
                <w:szCs w:val="28"/>
              </w:rPr>
              <w:t>Đạt dư</w:t>
            </w:r>
            <w:r w:rsidRPr="0077536B">
              <w:rPr>
                <w:szCs w:val="28"/>
              </w:rPr>
              <w:t xml:space="preserve">ới </w:t>
            </w:r>
            <w:r>
              <w:rPr>
                <w:szCs w:val="28"/>
              </w:rPr>
              <w:t>6</w:t>
            </w:r>
            <w:r w:rsidRPr="0077536B">
              <w:rPr>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5F68EC" w14:textId="7237F89D" w:rsidR="00387D2D" w:rsidRPr="00AA371B" w:rsidRDefault="00387D2D" w:rsidP="008678F3">
            <w:pPr>
              <w:spacing w:after="0" w:line="240" w:lineRule="auto"/>
              <w:jc w:val="center"/>
              <w:rPr>
                <w:bCs/>
                <w:szCs w:val="28"/>
              </w:rPr>
            </w:pPr>
            <w:r w:rsidRPr="00AA371B">
              <w:rPr>
                <w:bCs/>
                <w:szCs w:val="28"/>
              </w:rPr>
              <w:t>0</w:t>
            </w:r>
          </w:p>
        </w:tc>
      </w:tr>
      <w:tr w:rsidR="00387D2D" w:rsidRPr="00F72A75" w14:paraId="2D34016A" w14:textId="77777777" w:rsidTr="00D4258E">
        <w:trPr>
          <w:trHeight w:val="290"/>
        </w:trPr>
        <w:tc>
          <w:tcPr>
            <w:tcW w:w="1418" w:type="dxa"/>
            <w:vMerge w:val="restart"/>
            <w:shd w:val="clear" w:color="auto" w:fill="auto"/>
          </w:tcPr>
          <w:p w14:paraId="688DBF06" w14:textId="7B317600" w:rsidR="00387D2D" w:rsidRPr="00F72A75" w:rsidRDefault="00387D2D" w:rsidP="00EA6222">
            <w:pPr>
              <w:spacing w:after="0" w:line="240" w:lineRule="auto"/>
              <w:jc w:val="center"/>
              <w:rPr>
                <w:bCs/>
                <w:szCs w:val="28"/>
              </w:rPr>
            </w:pPr>
            <w:r>
              <w:rPr>
                <w:bCs/>
                <w:szCs w:val="28"/>
              </w:rPr>
              <w:t>Chỉ tiêu 1</w:t>
            </w:r>
            <w:r w:rsidR="002C5A16">
              <w:rPr>
                <w:bCs/>
                <w:szCs w:val="28"/>
              </w:rPr>
              <w:t>1</w:t>
            </w:r>
          </w:p>
          <w:p w14:paraId="03BD2837" w14:textId="2F9A10CF" w:rsidR="00387D2D" w:rsidRPr="00C169C4" w:rsidRDefault="00387D2D" w:rsidP="00EA6222">
            <w:pPr>
              <w:spacing w:after="0" w:line="240" w:lineRule="auto"/>
              <w:jc w:val="center"/>
              <w:rPr>
                <w:bCs/>
                <w:szCs w:val="28"/>
              </w:rPr>
            </w:pPr>
          </w:p>
        </w:tc>
        <w:tc>
          <w:tcPr>
            <w:tcW w:w="7938" w:type="dxa"/>
            <w:shd w:val="clear" w:color="auto" w:fill="auto"/>
          </w:tcPr>
          <w:p w14:paraId="0ABC7E7B" w14:textId="5BE3C10E" w:rsidR="00387D2D" w:rsidRDefault="00387D2D">
            <w:pPr>
              <w:spacing w:after="0" w:line="240" w:lineRule="auto"/>
              <w:jc w:val="both"/>
              <w:rPr>
                <w:bCs/>
                <w:szCs w:val="28"/>
              </w:rPr>
            </w:pPr>
            <w:r>
              <w:rPr>
                <w:bCs/>
                <w:szCs w:val="28"/>
              </w:rPr>
              <w:t>Thông tin, phổ biến bảo vệ quyền, lợi ích hợp pháp của người được trợ giúp pháp lý trong các vụ việc tham gia tố tụng</w:t>
            </w:r>
          </w:p>
        </w:tc>
        <w:tc>
          <w:tcPr>
            <w:tcW w:w="851" w:type="dxa"/>
            <w:shd w:val="clear" w:color="auto" w:fill="auto"/>
          </w:tcPr>
          <w:p w14:paraId="7C4CE682" w14:textId="29D8F4C4" w:rsidR="00387D2D" w:rsidRPr="00C169C4" w:rsidRDefault="00387D2D" w:rsidP="0014441C">
            <w:pPr>
              <w:spacing w:after="0" w:line="240" w:lineRule="auto"/>
              <w:jc w:val="center"/>
              <w:rPr>
                <w:bCs/>
                <w:szCs w:val="28"/>
              </w:rPr>
            </w:pPr>
            <w:r>
              <w:rPr>
                <w:bCs/>
                <w:szCs w:val="28"/>
              </w:rPr>
              <w:t>10</w:t>
            </w:r>
          </w:p>
        </w:tc>
      </w:tr>
      <w:tr w:rsidR="00387D2D" w:rsidRPr="00372C8B" w14:paraId="7A651392" w14:textId="77777777" w:rsidTr="00CB5118">
        <w:trPr>
          <w:trHeight w:val="657"/>
        </w:trPr>
        <w:tc>
          <w:tcPr>
            <w:tcW w:w="1418" w:type="dxa"/>
            <w:vMerge/>
            <w:shd w:val="clear" w:color="auto" w:fill="auto"/>
          </w:tcPr>
          <w:p w14:paraId="4D39021B" w14:textId="0560AB06" w:rsidR="00387D2D" w:rsidRPr="006B7950" w:rsidRDefault="00387D2D">
            <w:pPr>
              <w:spacing w:after="0" w:line="240" w:lineRule="auto"/>
              <w:jc w:val="center"/>
              <w:rPr>
                <w:szCs w:val="28"/>
              </w:rPr>
            </w:pPr>
          </w:p>
        </w:tc>
        <w:tc>
          <w:tcPr>
            <w:tcW w:w="7938" w:type="dxa"/>
            <w:shd w:val="clear" w:color="auto" w:fill="auto"/>
          </w:tcPr>
          <w:p w14:paraId="536FD113" w14:textId="6DE37934" w:rsidR="00387D2D" w:rsidRDefault="00387D2D" w:rsidP="00EA6222">
            <w:pPr>
              <w:spacing w:after="0" w:line="240" w:lineRule="auto"/>
              <w:jc w:val="both"/>
              <w:rPr>
                <w:bCs/>
                <w:szCs w:val="28"/>
              </w:rPr>
            </w:pPr>
            <w:r>
              <w:rPr>
                <w:bCs/>
                <w:szCs w:val="28"/>
              </w:rPr>
              <w:t>11.1. T</w:t>
            </w:r>
            <w:r w:rsidRPr="00C56C9B">
              <w:rPr>
                <w:bCs/>
                <w:szCs w:val="28"/>
              </w:rPr>
              <w:t>hông tin</w:t>
            </w:r>
            <w:r>
              <w:rPr>
                <w:bCs/>
                <w:szCs w:val="28"/>
              </w:rPr>
              <w:t>, giới thiệu</w:t>
            </w:r>
            <w:r w:rsidRPr="00C56C9B">
              <w:rPr>
                <w:bCs/>
                <w:szCs w:val="28"/>
              </w:rPr>
              <w:t xml:space="preserve"> về trợ giúp pháp lý cho người thuộc diện được trợ giúp pháp lý là người bị buộc tội, bị hại, đương sự trong các vụ việc tham gia tố tụng </w:t>
            </w:r>
            <w:r>
              <w:rPr>
                <w:bCs/>
                <w:szCs w:val="28"/>
              </w:rPr>
              <w:t>tại địa bàn</w:t>
            </w:r>
          </w:p>
          <w:p w14:paraId="290D6EC5" w14:textId="58194208" w:rsidR="00387D2D" w:rsidRPr="00E03D5C" w:rsidRDefault="00387D2D">
            <w:pPr>
              <w:spacing w:after="0" w:line="240" w:lineRule="auto"/>
              <w:jc w:val="both"/>
              <w:rPr>
                <w:sz w:val="32"/>
                <w:szCs w:val="32"/>
              </w:rPr>
            </w:pPr>
            <w:r w:rsidRPr="00C56C9B">
              <w:rPr>
                <w:i/>
                <w:iCs/>
                <w:szCs w:val="28"/>
              </w:rPr>
              <w:t>Tỷ lệ % = (Tổng số vụ việc tham gia tố tụng có bị can, bị cáo, bị hại, đương sự là người thuộc diện được trợ giúp pháp lý được Ủy ban nhân dân/công chức tư pháp - hộ tịch thông tin, giới thiệu về trợ giúp pháp lý/Tổng số vụ việc tham gia tố tụng có bị can, bị cáo, bị hại, đương sự là người thuộc diện được trợ giúp pháp lý trên đị</w:t>
            </w:r>
            <w:r>
              <w:rPr>
                <w:i/>
                <w:iCs/>
                <w:szCs w:val="28"/>
              </w:rPr>
              <w:t>a bàn) x 100</w:t>
            </w:r>
          </w:p>
        </w:tc>
        <w:tc>
          <w:tcPr>
            <w:tcW w:w="851" w:type="dxa"/>
            <w:shd w:val="clear" w:color="auto" w:fill="auto"/>
          </w:tcPr>
          <w:p w14:paraId="035F4EF7" w14:textId="77777777" w:rsidR="00387D2D" w:rsidRPr="00372C8B" w:rsidRDefault="00387D2D">
            <w:pPr>
              <w:spacing w:after="0" w:line="240" w:lineRule="auto"/>
              <w:jc w:val="center"/>
              <w:rPr>
                <w:szCs w:val="28"/>
              </w:rPr>
            </w:pPr>
            <w:r>
              <w:rPr>
                <w:szCs w:val="28"/>
              </w:rPr>
              <w:t>5</w:t>
            </w:r>
          </w:p>
        </w:tc>
      </w:tr>
      <w:tr w:rsidR="00387D2D" w:rsidRPr="00372C8B" w14:paraId="3748A315" w14:textId="77777777" w:rsidTr="00D4258E">
        <w:trPr>
          <w:trHeight w:val="395"/>
        </w:trPr>
        <w:tc>
          <w:tcPr>
            <w:tcW w:w="1418" w:type="dxa"/>
            <w:vMerge/>
            <w:shd w:val="clear" w:color="auto" w:fill="auto"/>
          </w:tcPr>
          <w:p w14:paraId="7D0EB582" w14:textId="77777777" w:rsidR="00387D2D" w:rsidRPr="006B7950" w:rsidRDefault="00387D2D" w:rsidP="005058E4">
            <w:pPr>
              <w:spacing w:after="0" w:line="240" w:lineRule="auto"/>
              <w:jc w:val="center"/>
              <w:rPr>
                <w:szCs w:val="28"/>
              </w:rPr>
            </w:pPr>
          </w:p>
        </w:tc>
        <w:tc>
          <w:tcPr>
            <w:tcW w:w="7938" w:type="dxa"/>
            <w:shd w:val="clear" w:color="auto" w:fill="auto"/>
          </w:tcPr>
          <w:p w14:paraId="38563B15" w14:textId="75568732" w:rsidR="00387D2D" w:rsidRPr="00661EBC" w:rsidRDefault="00387D2D" w:rsidP="00246902">
            <w:pPr>
              <w:spacing w:after="0" w:line="240" w:lineRule="auto"/>
              <w:jc w:val="both"/>
              <w:rPr>
                <w:bCs/>
                <w:szCs w:val="28"/>
              </w:rPr>
            </w:pPr>
            <w:r>
              <w:rPr>
                <w:bCs/>
                <w:szCs w:val="28"/>
              </w:rPr>
              <w:t>Đạt từ 90% đến 100%</w:t>
            </w:r>
          </w:p>
        </w:tc>
        <w:tc>
          <w:tcPr>
            <w:tcW w:w="851" w:type="dxa"/>
            <w:shd w:val="clear" w:color="auto" w:fill="auto"/>
          </w:tcPr>
          <w:p w14:paraId="5F255C09" w14:textId="138D7F7B" w:rsidR="00387D2D" w:rsidRDefault="00387D2D" w:rsidP="005058E4">
            <w:pPr>
              <w:spacing w:after="0" w:line="240" w:lineRule="auto"/>
              <w:jc w:val="center"/>
              <w:rPr>
                <w:szCs w:val="28"/>
              </w:rPr>
            </w:pPr>
            <w:r>
              <w:rPr>
                <w:szCs w:val="28"/>
              </w:rPr>
              <w:t>5</w:t>
            </w:r>
          </w:p>
        </w:tc>
      </w:tr>
      <w:tr w:rsidR="00387D2D" w:rsidRPr="00372C8B" w14:paraId="387D52CA" w14:textId="77777777" w:rsidTr="00D4258E">
        <w:trPr>
          <w:trHeight w:val="395"/>
        </w:trPr>
        <w:tc>
          <w:tcPr>
            <w:tcW w:w="1418" w:type="dxa"/>
            <w:vMerge/>
            <w:shd w:val="clear" w:color="auto" w:fill="auto"/>
          </w:tcPr>
          <w:p w14:paraId="77DEBBAE" w14:textId="77777777" w:rsidR="00387D2D" w:rsidRPr="006B7950" w:rsidRDefault="00387D2D" w:rsidP="005058E4">
            <w:pPr>
              <w:spacing w:after="0" w:line="240" w:lineRule="auto"/>
              <w:jc w:val="center"/>
              <w:rPr>
                <w:szCs w:val="28"/>
              </w:rPr>
            </w:pPr>
          </w:p>
        </w:tc>
        <w:tc>
          <w:tcPr>
            <w:tcW w:w="7938" w:type="dxa"/>
            <w:shd w:val="clear" w:color="auto" w:fill="auto"/>
          </w:tcPr>
          <w:p w14:paraId="36D308B5" w14:textId="0A47529E" w:rsidR="00387D2D" w:rsidRPr="00661EBC" w:rsidRDefault="00387D2D" w:rsidP="00246902">
            <w:pPr>
              <w:spacing w:after="0" w:line="240" w:lineRule="auto"/>
              <w:jc w:val="both"/>
              <w:rPr>
                <w:bCs/>
                <w:szCs w:val="28"/>
              </w:rPr>
            </w:pPr>
            <w:r>
              <w:rPr>
                <w:bCs/>
                <w:szCs w:val="28"/>
              </w:rPr>
              <w:t>Đạt từ 80% đến dưới 90%</w:t>
            </w:r>
          </w:p>
        </w:tc>
        <w:tc>
          <w:tcPr>
            <w:tcW w:w="851" w:type="dxa"/>
            <w:shd w:val="clear" w:color="auto" w:fill="auto"/>
          </w:tcPr>
          <w:p w14:paraId="5901E364" w14:textId="300AEC42" w:rsidR="00387D2D" w:rsidRDefault="00387D2D" w:rsidP="005058E4">
            <w:pPr>
              <w:spacing w:after="0" w:line="240" w:lineRule="auto"/>
              <w:jc w:val="center"/>
              <w:rPr>
                <w:szCs w:val="28"/>
              </w:rPr>
            </w:pPr>
            <w:r>
              <w:rPr>
                <w:szCs w:val="28"/>
              </w:rPr>
              <w:t>4</w:t>
            </w:r>
          </w:p>
        </w:tc>
      </w:tr>
      <w:tr w:rsidR="00387D2D" w:rsidRPr="00372C8B" w14:paraId="28DD1308" w14:textId="77777777" w:rsidTr="00D4258E">
        <w:trPr>
          <w:trHeight w:val="395"/>
        </w:trPr>
        <w:tc>
          <w:tcPr>
            <w:tcW w:w="1418" w:type="dxa"/>
            <w:vMerge/>
            <w:shd w:val="clear" w:color="auto" w:fill="auto"/>
          </w:tcPr>
          <w:p w14:paraId="47975695" w14:textId="77777777" w:rsidR="00387D2D" w:rsidRPr="006B7950" w:rsidRDefault="00387D2D" w:rsidP="005058E4">
            <w:pPr>
              <w:spacing w:after="0" w:line="240" w:lineRule="auto"/>
              <w:jc w:val="center"/>
              <w:rPr>
                <w:szCs w:val="28"/>
              </w:rPr>
            </w:pPr>
          </w:p>
        </w:tc>
        <w:tc>
          <w:tcPr>
            <w:tcW w:w="7938" w:type="dxa"/>
            <w:shd w:val="clear" w:color="auto" w:fill="auto"/>
          </w:tcPr>
          <w:p w14:paraId="13E17437" w14:textId="5284578C" w:rsidR="00387D2D" w:rsidRDefault="00387D2D" w:rsidP="00246902">
            <w:pPr>
              <w:spacing w:after="0" w:line="240" w:lineRule="auto"/>
              <w:jc w:val="both"/>
              <w:rPr>
                <w:bCs/>
                <w:szCs w:val="28"/>
              </w:rPr>
            </w:pPr>
            <w:r>
              <w:rPr>
                <w:bCs/>
                <w:szCs w:val="28"/>
              </w:rPr>
              <w:t>Đạt từ 70% đến dưới 80%</w:t>
            </w:r>
          </w:p>
        </w:tc>
        <w:tc>
          <w:tcPr>
            <w:tcW w:w="851" w:type="dxa"/>
            <w:shd w:val="clear" w:color="auto" w:fill="auto"/>
          </w:tcPr>
          <w:p w14:paraId="4B341A2D" w14:textId="2E167F83" w:rsidR="00387D2D" w:rsidRDefault="00387D2D" w:rsidP="005058E4">
            <w:pPr>
              <w:spacing w:after="0" w:line="240" w:lineRule="auto"/>
              <w:jc w:val="center"/>
              <w:rPr>
                <w:szCs w:val="28"/>
              </w:rPr>
            </w:pPr>
            <w:r>
              <w:rPr>
                <w:szCs w:val="28"/>
              </w:rPr>
              <w:t>3</w:t>
            </w:r>
          </w:p>
        </w:tc>
      </w:tr>
      <w:tr w:rsidR="00387D2D" w:rsidRPr="00372C8B" w14:paraId="0115CC4C" w14:textId="77777777" w:rsidTr="00D4258E">
        <w:trPr>
          <w:trHeight w:val="395"/>
        </w:trPr>
        <w:tc>
          <w:tcPr>
            <w:tcW w:w="1418" w:type="dxa"/>
            <w:vMerge/>
            <w:shd w:val="clear" w:color="auto" w:fill="auto"/>
          </w:tcPr>
          <w:p w14:paraId="7DB447F0" w14:textId="77777777" w:rsidR="00387D2D" w:rsidRPr="006B7950" w:rsidRDefault="00387D2D" w:rsidP="005058E4">
            <w:pPr>
              <w:spacing w:after="0" w:line="240" w:lineRule="auto"/>
              <w:jc w:val="center"/>
              <w:rPr>
                <w:szCs w:val="28"/>
              </w:rPr>
            </w:pPr>
          </w:p>
        </w:tc>
        <w:tc>
          <w:tcPr>
            <w:tcW w:w="7938" w:type="dxa"/>
            <w:shd w:val="clear" w:color="auto" w:fill="auto"/>
          </w:tcPr>
          <w:p w14:paraId="0838C88A" w14:textId="1A34A64F" w:rsidR="00387D2D" w:rsidRDefault="00387D2D" w:rsidP="00246902">
            <w:pPr>
              <w:spacing w:after="0" w:line="240" w:lineRule="auto"/>
              <w:jc w:val="both"/>
              <w:rPr>
                <w:bCs/>
                <w:szCs w:val="28"/>
              </w:rPr>
            </w:pPr>
            <w:r>
              <w:rPr>
                <w:bCs/>
                <w:szCs w:val="28"/>
              </w:rPr>
              <w:t>Đạt từ 60% đến dưới 70%</w:t>
            </w:r>
          </w:p>
        </w:tc>
        <w:tc>
          <w:tcPr>
            <w:tcW w:w="851" w:type="dxa"/>
            <w:shd w:val="clear" w:color="auto" w:fill="auto"/>
          </w:tcPr>
          <w:p w14:paraId="0571FD79" w14:textId="70DCDA58" w:rsidR="00387D2D" w:rsidRDefault="00387D2D" w:rsidP="005058E4">
            <w:pPr>
              <w:spacing w:after="0" w:line="240" w:lineRule="auto"/>
              <w:jc w:val="center"/>
              <w:rPr>
                <w:szCs w:val="28"/>
              </w:rPr>
            </w:pPr>
            <w:r>
              <w:rPr>
                <w:szCs w:val="28"/>
              </w:rPr>
              <w:t>2</w:t>
            </w:r>
          </w:p>
        </w:tc>
      </w:tr>
      <w:tr w:rsidR="00387D2D" w:rsidRPr="00372C8B" w14:paraId="5770A5C6" w14:textId="77777777" w:rsidTr="00D4258E">
        <w:trPr>
          <w:trHeight w:val="395"/>
        </w:trPr>
        <w:tc>
          <w:tcPr>
            <w:tcW w:w="1418" w:type="dxa"/>
            <w:vMerge/>
            <w:shd w:val="clear" w:color="auto" w:fill="auto"/>
          </w:tcPr>
          <w:p w14:paraId="2239B608" w14:textId="77777777" w:rsidR="00387D2D" w:rsidRPr="006B7950" w:rsidRDefault="00387D2D" w:rsidP="005058E4">
            <w:pPr>
              <w:spacing w:after="0" w:line="240" w:lineRule="auto"/>
              <w:jc w:val="center"/>
              <w:rPr>
                <w:szCs w:val="28"/>
              </w:rPr>
            </w:pPr>
          </w:p>
        </w:tc>
        <w:tc>
          <w:tcPr>
            <w:tcW w:w="7938" w:type="dxa"/>
            <w:shd w:val="clear" w:color="auto" w:fill="auto"/>
          </w:tcPr>
          <w:p w14:paraId="1B090728" w14:textId="17947905" w:rsidR="00387D2D" w:rsidRDefault="00387D2D" w:rsidP="00246902">
            <w:pPr>
              <w:spacing w:after="0" w:line="240" w:lineRule="auto"/>
              <w:jc w:val="both"/>
              <w:rPr>
                <w:bCs/>
                <w:szCs w:val="28"/>
              </w:rPr>
            </w:pPr>
            <w:r>
              <w:rPr>
                <w:bCs/>
                <w:szCs w:val="28"/>
              </w:rPr>
              <w:t>Đạt từ 50% đến dưới 60%</w:t>
            </w:r>
          </w:p>
        </w:tc>
        <w:tc>
          <w:tcPr>
            <w:tcW w:w="851" w:type="dxa"/>
            <w:shd w:val="clear" w:color="auto" w:fill="auto"/>
          </w:tcPr>
          <w:p w14:paraId="4464507D" w14:textId="35F3715C" w:rsidR="00387D2D" w:rsidRDefault="00387D2D" w:rsidP="005058E4">
            <w:pPr>
              <w:spacing w:after="0" w:line="240" w:lineRule="auto"/>
              <w:jc w:val="center"/>
              <w:rPr>
                <w:szCs w:val="28"/>
              </w:rPr>
            </w:pPr>
            <w:r>
              <w:rPr>
                <w:szCs w:val="28"/>
              </w:rPr>
              <w:t>1</w:t>
            </w:r>
          </w:p>
        </w:tc>
      </w:tr>
      <w:tr w:rsidR="00387D2D" w:rsidRPr="00372C8B" w14:paraId="206BC05F" w14:textId="77777777" w:rsidTr="00D4258E">
        <w:trPr>
          <w:trHeight w:val="395"/>
        </w:trPr>
        <w:tc>
          <w:tcPr>
            <w:tcW w:w="1418" w:type="dxa"/>
            <w:vMerge/>
            <w:shd w:val="clear" w:color="auto" w:fill="auto"/>
          </w:tcPr>
          <w:p w14:paraId="5CABB48D" w14:textId="77777777" w:rsidR="00387D2D" w:rsidRPr="006B7950" w:rsidRDefault="00387D2D" w:rsidP="005058E4">
            <w:pPr>
              <w:spacing w:after="0" w:line="240" w:lineRule="auto"/>
              <w:jc w:val="center"/>
              <w:rPr>
                <w:szCs w:val="28"/>
              </w:rPr>
            </w:pPr>
          </w:p>
        </w:tc>
        <w:tc>
          <w:tcPr>
            <w:tcW w:w="7938" w:type="dxa"/>
            <w:shd w:val="clear" w:color="auto" w:fill="auto"/>
          </w:tcPr>
          <w:p w14:paraId="423A73AB" w14:textId="5C070399" w:rsidR="00387D2D" w:rsidRPr="00661EBC" w:rsidRDefault="00387D2D">
            <w:pPr>
              <w:spacing w:after="0" w:line="240" w:lineRule="auto"/>
              <w:jc w:val="both"/>
              <w:rPr>
                <w:bCs/>
                <w:szCs w:val="28"/>
              </w:rPr>
            </w:pPr>
            <w:r>
              <w:rPr>
                <w:bCs/>
                <w:szCs w:val="28"/>
              </w:rPr>
              <w:t>Đạt dưới 50%</w:t>
            </w:r>
          </w:p>
        </w:tc>
        <w:tc>
          <w:tcPr>
            <w:tcW w:w="851" w:type="dxa"/>
            <w:shd w:val="clear" w:color="auto" w:fill="auto"/>
          </w:tcPr>
          <w:p w14:paraId="577436EB" w14:textId="24C053E6" w:rsidR="00387D2D" w:rsidRDefault="00387D2D" w:rsidP="005058E4">
            <w:pPr>
              <w:spacing w:after="0" w:line="240" w:lineRule="auto"/>
              <w:jc w:val="center"/>
              <w:rPr>
                <w:szCs w:val="28"/>
              </w:rPr>
            </w:pPr>
            <w:r>
              <w:rPr>
                <w:szCs w:val="28"/>
              </w:rPr>
              <w:t>0</w:t>
            </w:r>
          </w:p>
        </w:tc>
      </w:tr>
      <w:tr w:rsidR="00387D2D" w:rsidRPr="00372C8B" w14:paraId="253B4126" w14:textId="77777777" w:rsidTr="00D4258E">
        <w:trPr>
          <w:trHeight w:val="374"/>
        </w:trPr>
        <w:tc>
          <w:tcPr>
            <w:tcW w:w="1418" w:type="dxa"/>
            <w:vMerge w:val="restart"/>
            <w:shd w:val="clear" w:color="auto" w:fill="auto"/>
          </w:tcPr>
          <w:p w14:paraId="4DEB4DD3" w14:textId="1EC45449" w:rsidR="00387D2D" w:rsidRPr="006B7950" w:rsidRDefault="00387D2D">
            <w:pPr>
              <w:spacing w:after="0" w:line="240" w:lineRule="auto"/>
              <w:jc w:val="center"/>
              <w:rPr>
                <w:szCs w:val="28"/>
              </w:rPr>
            </w:pPr>
          </w:p>
        </w:tc>
        <w:tc>
          <w:tcPr>
            <w:tcW w:w="7938" w:type="dxa"/>
            <w:shd w:val="clear" w:color="auto" w:fill="auto"/>
          </w:tcPr>
          <w:p w14:paraId="197725CD" w14:textId="4AADB3BB" w:rsidR="00387D2D" w:rsidRDefault="00387D2D" w:rsidP="00E03D5C">
            <w:pPr>
              <w:spacing w:after="0" w:line="240" w:lineRule="auto"/>
              <w:jc w:val="both"/>
              <w:rPr>
                <w:bCs/>
                <w:szCs w:val="28"/>
              </w:rPr>
            </w:pPr>
            <w:r>
              <w:rPr>
                <w:bCs/>
                <w:szCs w:val="28"/>
              </w:rPr>
              <w:t>11.2.</w:t>
            </w:r>
            <w:r w:rsidRPr="00C56C9B">
              <w:rPr>
                <w:bCs/>
                <w:szCs w:val="28"/>
              </w:rPr>
              <w:t xml:space="preserve"> </w:t>
            </w:r>
            <w:r>
              <w:rPr>
                <w:bCs/>
                <w:szCs w:val="28"/>
              </w:rPr>
              <w:t>T</w:t>
            </w:r>
            <w:r w:rsidRPr="00C56C9B">
              <w:rPr>
                <w:bCs/>
                <w:szCs w:val="28"/>
              </w:rPr>
              <w:t xml:space="preserve">hông tin cho Trung tâm </w:t>
            </w:r>
            <w:r>
              <w:rPr>
                <w:bCs/>
                <w:szCs w:val="28"/>
              </w:rPr>
              <w:t xml:space="preserve">(hoặc Chi nhánh) </w:t>
            </w:r>
            <w:r w:rsidRPr="00C56C9B">
              <w:rPr>
                <w:bCs/>
                <w:szCs w:val="28"/>
              </w:rPr>
              <w:t xml:space="preserve">trợ giúp pháp lý nhà nước về người thuộc diện được trợ giúp pháp lý là người bị buộc tội, bị hại, đương sự trong các vụ việc tham gia tố tụng </w:t>
            </w:r>
          </w:p>
          <w:p w14:paraId="6E592D4D" w14:textId="3BC3BE09" w:rsidR="00387D2D" w:rsidRPr="00C169C4" w:rsidRDefault="00387D2D" w:rsidP="00E03D5C">
            <w:pPr>
              <w:spacing w:after="0" w:line="240" w:lineRule="auto"/>
              <w:jc w:val="both"/>
              <w:rPr>
                <w:rFonts w:ascii="Times New Roman Italic" w:hAnsi="Times New Roman Italic"/>
                <w:i/>
                <w:iCs/>
                <w:spacing w:val="-4"/>
                <w:szCs w:val="28"/>
              </w:rPr>
            </w:pPr>
            <w:r w:rsidRPr="00C169C4">
              <w:rPr>
                <w:rFonts w:ascii="Times New Roman Italic" w:hAnsi="Times New Roman Italic"/>
                <w:i/>
                <w:iCs/>
                <w:spacing w:val="-4"/>
                <w:szCs w:val="28"/>
              </w:rPr>
              <w:t>Tỷ lệ % = (Tổng số vụ việc tham gia tố tụng                                                                                                                                                                                                                                                                                                                                                                                                                                                                                                                                                                                                                                                                                                                                                                                                                                                                                                                                                                                                                                                                                                                                                                                                                                                                                                                                                                                                                                                                                                                                                                                                                                                                                                   có bị can, bị cáo, bị hại, đương sự được thông tin cho Trung tâm (ho</w:t>
            </w:r>
            <w:r w:rsidRPr="00C169C4">
              <w:rPr>
                <w:rFonts w:ascii="Times New Roman Italic" w:hAnsi="Times New Roman Italic" w:hint="eastAsia"/>
                <w:i/>
                <w:iCs/>
                <w:spacing w:val="-4"/>
                <w:szCs w:val="28"/>
              </w:rPr>
              <w:t>ặ</w:t>
            </w:r>
            <w:r w:rsidRPr="00C169C4">
              <w:rPr>
                <w:rFonts w:ascii="Times New Roman Italic" w:hAnsi="Times New Roman Italic"/>
                <w:i/>
                <w:iCs/>
                <w:spacing w:val="-4"/>
                <w:szCs w:val="28"/>
              </w:rPr>
              <w:t>c Chi nhánh) trợ giúp pháp lý/Tổng số vụ việc tham gia tố tụng trên địa bàn)  x 100</w:t>
            </w:r>
          </w:p>
        </w:tc>
        <w:tc>
          <w:tcPr>
            <w:tcW w:w="851" w:type="dxa"/>
            <w:shd w:val="clear" w:color="auto" w:fill="auto"/>
          </w:tcPr>
          <w:p w14:paraId="6E2BE69F" w14:textId="77777777" w:rsidR="00387D2D" w:rsidRPr="00372C8B" w:rsidRDefault="00387D2D">
            <w:pPr>
              <w:spacing w:after="0" w:line="240" w:lineRule="auto"/>
              <w:jc w:val="center"/>
              <w:rPr>
                <w:szCs w:val="28"/>
              </w:rPr>
            </w:pPr>
            <w:r>
              <w:rPr>
                <w:szCs w:val="28"/>
              </w:rPr>
              <w:t>5</w:t>
            </w:r>
          </w:p>
        </w:tc>
      </w:tr>
      <w:tr w:rsidR="00387D2D" w:rsidRPr="00372C8B" w14:paraId="78B57EEE" w14:textId="77777777" w:rsidTr="00D4258E">
        <w:trPr>
          <w:trHeight w:val="395"/>
        </w:trPr>
        <w:tc>
          <w:tcPr>
            <w:tcW w:w="1418" w:type="dxa"/>
            <w:vMerge/>
            <w:shd w:val="clear" w:color="auto" w:fill="auto"/>
          </w:tcPr>
          <w:p w14:paraId="6D3F0B1F" w14:textId="77777777" w:rsidR="00387D2D" w:rsidRPr="006B7950" w:rsidRDefault="00387D2D" w:rsidP="007973FC">
            <w:pPr>
              <w:spacing w:after="0" w:line="240" w:lineRule="auto"/>
              <w:jc w:val="center"/>
              <w:rPr>
                <w:szCs w:val="28"/>
              </w:rPr>
            </w:pPr>
          </w:p>
        </w:tc>
        <w:tc>
          <w:tcPr>
            <w:tcW w:w="7938" w:type="dxa"/>
            <w:shd w:val="clear" w:color="auto" w:fill="auto"/>
          </w:tcPr>
          <w:p w14:paraId="269A8692" w14:textId="77777777" w:rsidR="00387D2D" w:rsidRPr="004F6C3D" w:rsidRDefault="00387D2D" w:rsidP="007973FC">
            <w:pPr>
              <w:spacing w:after="0" w:line="240" w:lineRule="auto"/>
              <w:jc w:val="both"/>
              <w:rPr>
                <w:bCs/>
                <w:szCs w:val="28"/>
              </w:rPr>
            </w:pPr>
            <w:r>
              <w:rPr>
                <w:bCs/>
                <w:szCs w:val="28"/>
              </w:rPr>
              <w:t>Đạt từ 90% đến 100%</w:t>
            </w:r>
          </w:p>
        </w:tc>
        <w:tc>
          <w:tcPr>
            <w:tcW w:w="851" w:type="dxa"/>
            <w:shd w:val="clear" w:color="auto" w:fill="auto"/>
          </w:tcPr>
          <w:p w14:paraId="11294E82" w14:textId="77777777" w:rsidR="00387D2D" w:rsidRDefault="00387D2D" w:rsidP="007973FC">
            <w:pPr>
              <w:spacing w:after="0" w:line="240" w:lineRule="auto"/>
              <w:jc w:val="center"/>
              <w:rPr>
                <w:szCs w:val="28"/>
              </w:rPr>
            </w:pPr>
            <w:r>
              <w:rPr>
                <w:szCs w:val="28"/>
              </w:rPr>
              <w:t>5</w:t>
            </w:r>
          </w:p>
        </w:tc>
      </w:tr>
      <w:tr w:rsidR="00387D2D" w:rsidRPr="00372C8B" w14:paraId="754FB420" w14:textId="77777777" w:rsidTr="00D4258E">
        <w:trPr>
          <w:trHeight w:val="395"/>
        </w:trPr>
        <w:tc>
          <w:tcPr>
            <w:tcW w:w="1418" w:type="dxa"/>
            <w:vMerge/>
            <w:shd w:val="clear" w:color="auto" w:fill="auto"/>
          </w:tcPr>
          <w:p w14:paraId="65D36905" w14:textId="77777777" w:rsidR="00387D2D" w:rsidRPr="006B7950" w:rsidRDefault="00387D2D" w:rsidP="007973FC">
            <w:pPr>
              <w:spacing w:after="0" w:line="240" w:lineRule="auto"/>
              <w:jc w:val="center"/>
              <w:rPr>
                <w:szCs w:val="28"/>
              </w:rPr>
            </w:pPr>
          </w:p>
        </w:tc>
        <w:tc>
          <w:tcPr>
            <w:tcW w:w="7938" w:type="dxa"/>
            <w:shd w:val="clear" w:color="auto" w:fill="auto"/>
          </w:tcPr>
          <w:p w14:paraId="7A70C8B1" w14:textId="77777777" w:rsidR="00387D2D" w:rsidRPr="004F6C3D" w:rsidRDefault="00387D2D" w:rsidP="007973FC">
            <w:pPr>
              <w:spacing w:after="0" w:line="240" w:lineRule="auto"/>
              <w:jc w:val="both"/>
              <w:rPr>
                <w:bCs/>
                <w:szCs w:val="28"/>
              </w:rPr>
            </w:pPr>
            <w:r>
              <w:rPr>
                <w:bCs/>
                <w:szCs w:val="28"/>
              </w:rPr>
              <w:t>Đạt từ 80% đến dưới 90%</w:t>
            </w:r>
          </w:p>
        </w:tc>
        <w:tc>
          <w:tcPr>
            <w:tcW w:w="851" w:type="dxa"/>
            <w:shd w:val="clear" w:color="auto" w:fill="auto"/>
          </w:tcPr>
          <w:p w14:paraId="53D0335F" w14:textId="77777777" w:rsidR="00387D2D" w:rsidRDefault="00387D2D" w:rsidP="007973FC">
            <w:pPr>
              <w:spacing w:after="0" w:line="240" w:lineRule="auto"/>
              <w:jc w:val="center"/>
              <w:rPr>
                <w:szCs w:val="28"/>
              </w:rPr>
            </w:pPr>
            <w:r>
              <w:rPr>
                <w:szCs w:val="28"/>
              </w:rPr>
              <w:t>4</w:t>
            </w:r>
          </w:p>
        </w:tc>
      </w:tr>
      <w:tr w:rsidR="00387D2D" w:rsidRPr="00372C8B" w14:paraId="726F8F21" w14:textId="77777777" w:rsidTr="00D4258E">
        <w:trPr>
          <w:trHeight w:val="395"/>
        </w:trPr>
        <w:tc>
          <w:tcPr>
            <w:tcW w:w="1418" w:type="dxa"/>
            <w:vMerge/>
            <w:shd w:val="clear" w:color="auto" w:fill="auto"/>
          </w:tcPr>
          <w:p w14:paraId="0DBE300E" w14:textId="77777777" w:rsidR="00387D2D" w:rsidRPr="006B7950" w:rsidRDefault="00387D2D" w:rsidP="007973FC">
            <w:pPr>
              <w:spacing w:after="0" w:line="240" w:lineRule="auto"/>
              <w:jc w:val="center"/>
              <w:rPr>
                <w:szCs w:val="28"/>
              </w:rPr>
            </w:pPr>
          </w:p>
        </w:tc>
        <w:tc>
          <w:tcPr>
            <w:tcW w:w="7938" w:type="dxa"/>
            <w:shd w:val="clear" w:color="auto" w:fill="auto"/>
          </w:tcPr>
          <w:p w14:paraId="54464973" w14:textId="77777777" w:rsidR="00387D2D" w:rsidRDefault="00387D2D" w:rsidP="007973FC">
            <w:pPr>
              <w:spacing w:after="0" w:line="240" w:lineRule="auto"/>
              <w:jc w:val="both"/>
              <w:rPr>
                <w:bCs/>
                <w:szCs w:val="28"/>
              </w:rPr>
            </w:pPr>
            <w:r>
              <w:rPr>
                <w:bCs/>
                <w:szCs w:val="28"/>
              </w:rPr>
              <w:t>Đạt từ 70% đến dưới 80%</w:t>
            </w:r>
          </w:p>
        </w:tc>
        <w:tc>
          <w:tcPr>
            <w:tcW w:w="851" w:type="dxa"/>
            <w:shd w:val="clear" w:color="auto" w:fill="auto"/>
          </w:tcPr>
          <w:p w14:paraId="277C9BBE" w14:textId="77777777" w:rsidR="00387D2D" w:rsidRDefault="00387D2D" w:rsidP="007973FC">
            <w:pPr>
              <w:spacing w:after="0" w:line="240" w:lineRule="auto"/>
              <w:jc w:val="center"/>
              <w:rPr>
                <w:szCs w:val="28"/>
              </w:rPr>
            </w:pPr>
            <w:r>
              <w:rPr>
                <w:szCs w:val="28"/>
              </w:rPr>
              <w:t>3</w:t>
            </w:r>
          </w:p>
        </w:tc>
      </w:tr>
      <w:tr w:rsidR="00387D2D" w:rsidRPr="00372C8B" w14:paraId="31C780B3" w14:textId="77777777" w:rsidTr="00D4258E">
        <w:trPr>
          <w:trHeight w:val="395"/>
        </w:trPr>
        <w:tc>
          <w:tcPr>
            <w:tcW w:w="1418" w:type="dxa"/>
            <w:vMerge/>
            <w:shd w:val="clear" w:color="auto" w:fill="auto"/>
          </w:tcPr>
          <w:p w14:paraId="2574F5E1" w14:textId="77777777" w:rsidR="00387D2D" w:rsidRPr="006B7950" w:rsidRDefault="00387D2D" w:rsidP="007973FC">
            <w:pPr>
              <w:spacing w:after="0" w:line="240" w:lineRule="auto"/>
              <w:jc w:val="center"/>
              <w:rPr>
                <w:szCs w:val="28"/>
              </w:rPr>
            </w:pPr>
          </w:p>
        </w:tc>
        <w:tc>
          <w:tcPr>
            <w:tcW w:w="7938" w:type="dxa"/>
            <w:shd w:val="clear" w:color="auto" w:fill="auto"/>
          </w:tcPr>
          <w:p w14:paraId="13098BFD" w14:textId="4494C225" w:rsidR="00387D2D" w:rsidRDefault="00387D2D" w:rsidP="007973FC">
            <w:pPr>
              <w:spacing w:after="0" w:line="240" w:lineRule="auto"/>
              <w:jc w:val="both"/>
              <w:rPr>
                <w:bCs/>
                <w:szCs w:val="28"/>
              </w:rPr>
            </w:pPr>
            <w:r>
              <w:rPr>
                <w:bCs/>
                <w:szCs w:val="28"/>
              </w:rPr>
              <w:t>Đạt từ 60% đến dưới 70%</w:t>
            </w:r>
          </w:p>
        </w:tc>
        <w:tc>
          <w:tcPr>
            <w:tcW w:w="851" w:type="dxa"/>
            <w:shd w:val="clear" w:color="auto" w:fill="auto"/>
          </w:tcPr>
          <w:p w14:paraId="704C14D1" w14:textId="19E8DB50" w:rsidR="00387D2D" w:rsidRDefault="00387D2D" w:rsidP="007973FC">
            <w:pPr>
              <w:spacing w:after="0" w:line="240" w:lineRule="auto"/>
              <w:jc w:val="center"/>
              <w:rPr>
                <w:szCs w:val="28"/>
              </w:rPr>
            </w:pPr>
            <w:r>
              <w:rPr>
                <w:szCs w:val="28"/>
              </w:rPr>
              <w:t>2</w:t>
            </w:r>
          </w:p>
        </w:tc>
      </w:tr>
      <w:tr w:rsidR="00387D2D" w:rsidRPr="00372C8B" w14:paraId="2803EB43" w14:textId="77777777" w:rsidTr="00D4258E">
        <w:trPr>
          <w:trHeight w:val="395"/>
        </w:trPr>
        <w:tc>
          <w:tcPr>
            <w:tcW w:w="1418" w:type="dxa"/>
            <w:vMerge/>
            <w:shd w:val="clear" w:color="auto" w:fill="auto"/>
          </w:tcPr>
          <w:p w14:paraId="23B8DE81" w14:textId="77777777" w:rsidR="00387D2D" w:rsidRPr="006B7950" w:rsidRDefault="00387D2D" w:rsidP="007973FC">
            <w:pPr>
              <w:spacing w:after="0" w:line="240" w:lineRule="auto"/>
              <w:jc w:val="center"/>
              <w:rPr>
                <w:szCs w:val="28"/>
              </w:rPr>
            </w:pPr>
          </w:p>
        </w:tc>
        <w:tc>
          <w:tcPr>
            <w:tcW w:w="7938" w:type="dxa"/>
            <w:shd w:val="clear" w:color="auto" w:fill="auto"/>
          </w:tcPr>
          <w:p w14:paraId="063CC904" w14:textId="153245AF" w:rsidR="00387D2D" w:rsidRDefault="00387D2D" w:rsidP="007973FC">
            <w:pPr>
              <w:spacing w:after="0" w:line="240" w:lineRule="auto"/>
              <w:jc w:val="both"/>
              <w:rPr>
                <w:bCs/>
                <w:szCs w:val="28"/>
              </w:rPr>
            </w:pPr>
            <w:r>
              <w:rPr>
                <w:bCs/>
                <w:szCs w:val="28"/>
              </w:rPr>
              <w:t>Đạt từ 50% đến dưới 60%</w:t>
            </w:r>
          </w:p>
        </w:tc>
        <w:tc>
          <w:tcPr>
            <w:tcW w:w="851" w:type="dxa"/>
            <w:shd w:val="clear" w:color="auto" w:fill="auto"/>
          </w:tcPr>
          <w:p w14:paraId="64F8633C" w14:textId="44A81833" w:rsidR="00387D2D" w:rsidRDefault="00387D2D" w:rsidP="007973FC">
            <w:pPr>
              <w:spacing w:after="0" w:line="240" w:lineRule="auto"/>
              <w:jc w:val="center"/>
              <w:rPr>
                <w:szCs w:val="28"/>
              </w:rPr>
            </w:pPr>
            <w:r>
              <w:rPr>
                <w:szCs w:val="28"/>
              </w:rPr>
              <w:t>1</w:t>
            </w:r>
          </w:p>
        </w:tc>
      </w:tr>
      <w:tr w:rsidR="00387D2D" w:rsidRPr="00372C8B" w14:paraId="60A50D06" w14:textId="77777777" w:rsidTr="00D4258E">
        <w:trPr>
          <w:trHeight w:val="395"/>
        </w:trPr>
        <w:tc>
          <w:tcPr>
            <w:tcW w:w="1418" w:type="dxa"/>
            <w:vMerge/>
            <w:shd w:val="clear" w:color="auto" w:fill="auto"/>
          </w:tcPr>
          <w:p w14:paraId="3CD2CD4A" w14:textId="77777777" w:rsidR="00387D2D" w:rsidRPr="006B7950" w:rsidRDefault="00387D2D" w:rsidP="007973FC">
            <w:pPr>
              <w:spacing w:after="0" w:line="240" w:lineRule="auto"/>
              <w:jc w:val="center"/>
              <w:rPr>
                <w:szCs w:val="28"/>
              </w:rPr>
            </w:pPr>
          </w:p>
        </w:tc>
        <w:tc>
          <w:tcPr>
            <w:tcW w:w="7938" w:type="dxa"/>
            <w:shd w:val="clear" w:color="auto" w:fill="auto"/>
          </w:tcPr>
          <w:p w14:paraId="7E1A63B9" w14:textId="0DA37F48" w:rsidR="00387D2D" w:rsidRPr="004F6C3D" w:rsidRDefault="00387D2D">
            <w:pPr>
              <w:spacing w:after="0" w:line="240" w:lineRule="auto"/>
              <w:jc w:val="both"/>
              <w:rPr>
                <w:bCs/>
                <w:szCs w:val="28"/>
              </w:rPr>
            </w:pPr>
            <w:r>
              <w:rPr>
                <w:bCs/>
                <w:szCs w:val="28"/>
              </w:rPr>
              <w:t>Đạt dưới 50%</w:t>
            </w:r>
          </w:p>
        </w:tc>
        <w:tc>
          <w:tcPr>
            <w:tcW w:w="851" w:type="dxa"/>
            <w:shd w:val="clear" w:color="auto" w:fill="auto"/>
          </w:tcPr>
          <w:p w14:paraId="5570BA39" w14:textId="77777777" w:rsidR="00387D2D" w:rsidRDefault="00387D2D" w:rsidP="007973FC">
            <w:pPr>
              <w:spacing w:after="0" w:line="240" w:lineRule="auto"/>
              <w:jc w:val="center"/>
              <w:rPr>
                <w:szCs w:val="28"/>
              </w:rPr>
            </w:pPr>
            <w:r>
              <w:rPr>
                <w:szCs w:val="28"/>
              </w:rPr>
              <w:t>0</w:t>
            </w:r>
          </w:p>
        </w:tc>
      </w:tr>
      <w:tr w:rsidR="00387D2D" w:rsidRPr="00C34740" w14:paraId="6E420EFB" w14:textId="77777777" w:rsidTr="00D4258E">
        <w:tc>
          <w:tcPr>
            <w:tcW w:w="1418" w:type="dxa"/>
            <w:shd w:val="clear" w:color="auto" w:fill="auto"/>
          </w:tcPr>
          <w:p w14:paraId="4EC31393" w14:textId="04D4DFE2" w:rsidR="00387D2D" w:rsidRPr="00E03D5C" w:rsidRDefault="00387D2D">
            <w:pPr>
              <w:spacing w:after="0" w:line="240" w:lineRule="auto"/>
              <w:jc w:val="center"/>
              <w:rPr>
                <w:rFonts w:ascii="Times New Roman Bold" w:hAnsi="Times New Roman Bold"/>
                <w:b/>
                <w:szCs w:val="28"/>
              </w:rPr>
            </w:pPr>
            <w:r w:rsidRPr="00E03D5C">
              <w:rPr>
                <w:rFonts w:ascii="Times New Roman Bold" w:hAnsi="Times New Roman Bold"/>
                <w:b/>
                <w:szCs w:val="28"/>
              </w:rPr>
              <w:t xml:space="preserve">Tiêu chí </w:t>
            </w:r>
            <w:r>
              <w:rPr>
                <w:rFonts w:ascii="Times New Roman Bold" w:hAnsi="Times New Roman Bold"/>
                <w:b/>
                <w:szCs w:val="28"/>
              </w:rPr>
              <w:t>4</w:t>
            </w:r>
          </w:p>
        </w:tc>
        <w:tc>
          <w:tcPr>
            <w:tcW w:w="7938" w:type="dxa"/>
            <w:shd w:val="clear" w:color="auto" w:fill="auto"/>
          </w:tcPr>
          <w:p w14:paraId="2CD2DA73" w14:textId="77777777" w:rsidR="00387D2D" w:rsidRPr="00E03D5C" w:rsidRDefault="00387D2D" w:rsidP="0014441C">
            <w:pPr>
              <w:spacing w:after="0" w:line="240" w:lineRule="auto"/>
              <w:jc w:val="both"/>
              <w:rPr>
                <w:rFonts w:ascii="Times New Roman Bold" w:hAnsi="Times New Roman Bold"/>
                <w:b/>
                <w:szCs w:val="28"/>
              </w:rPr>
            </w:pPr>
            <w:r w:rsidRPr="00E03D5C">
              <w:rPr>
                <w:rFonts w:ascii="Times New Roman Bold" w:hAnsi="Times New Roman Bold"/>
                <w:b/>
                <w:szCs w:val="28"/>
              </w:rPr>
              <w:t xml:space="preserve">Thực hiện dân chủ </w:t>
            </w:r>
            <w:r w:rsidRPr="00E03D5C">
              <w:rPr>
                <w:rFonts w:ascii="Times New Roman Bold" w:hAnsi="Times New Roman Bold"/>
                <w:b/>
                <w:szCs w:val="28"/>
                <w:lang w:val="vi-VN"/>
              </w:rPr>
              <w:t xml:space="preserve">ở </w:t>
            </w:r>
            <w:r w:rsidRPr="00E03D5C">
              <w:rPr>
                <w:rFonts w:ascii="Times New Roman Bold" w:hAnsi="Times New Roman Bold"/>
                <w:b/>
                <w:szCs w:val="28"/>
              </w:rPr>
              <w:t>xã, phường, thị trấn</w:t>
            </w:r>
          </w:p>
        </w:tc>
        <w:tc>
          <w:tcPr>
            <w:tcW w:w="851" w:type="dxa"/>
            <w:shd w:val="clear" w:color="auto" w:fill="auto"/>
          </w:tcPr>
          <w:p w14:paraId="301344C5" w14:textId="77777777" w:rsidR="00387D2D" w:rsidRPr="00E03D5C" w:rsidRDefault="00387D2D" w:rsidP="0014441C">
            <w:pPr>
              <w:spacing w:after="0" w:line="240" w:lineRule="auto"/>
              <w:jc w:val="center"/>
              <w:rPr>
                <w:rFonts w:ascii="Times New Roman Bold" w:hAnsi="Times New Roman Bold"/>
                <w:b/>
                <w:szCs w:val="28"/>
              </w:rPr>
            </w:pPr>
            <w:r w:rsidRPr="00E03D5C">
              <w:rPr>
                <w:rFonts w:ascii="Times New Roman Bold" w:hAnsi="Times New Roman Bold"/>
                <w:b/>
                <w:szCs w:val="28"/>
              </w:rPr>
              <w:t>20</w:t>
            </w:r>
          </w:p>
        </w:tc>
      </w:tr>
      <w:tr w:rsidR="00387D2D" w:rsidRPr="002C5AA8" w14:paraId="51799AE6" w14:textId="77777777" w:rsidTr="00D4258E">
        <w:tc>
          <w:tcPr>
            <w:tcW w:w="1418" w:type="dxa"/>
            <w:vMerge w:val="restart"/>
            <w:shd w:val="clear" w:color="auto" w:fill="auto"/>
          </w:tcPr>
          <w:p w14:paraId="7745B615" w14:textId="3388C8D9" w:rsidR="00387D2D" w:rsidRPr="00E03D5C" w:rsidRDefault="00387D2D">
            <w:pPr>
              <w:spacing w:after="0" w:line="240" w:lineRule="auto"/>
              <w:jc w:val="center"/>
              <w:rPr>
                <w:bCs/>
                <w:szCs w:val="28"/>
              </w:rPr>
            </w:pPr>
            <w:r w:rsidRPr="00E03D5C">
              <w:rPr>
                <w:bCs/>
                <w:szCs w:val="28"/>
              </w:rPr>
              <w:t xml:space="preserve">Chỉ tiêu </w:t>
            </w:r>
            <w:r>
              <w:rPr>
                <w:bCs/>
                <w:szCs w:val="28"/>
              </w:rPr>
              <w:t>1</w:t>
            </w:r>
            <w:r w:rsidR="002C5A16">
              <w:rPr>
                <w:bCs/>
                <w:szCs w:val="28"/>
              </w:rPr>
              <w:t>2</w:t>
            </w:r>
          </w:p>
        </w:tc>
        <w:tc>
          <w:tcPr>
            <w:tcW w:w="7938" w:type="dxa"/>
            <w:shd w:val="clear" w:color="auto" w:fill="auto"/>
          </w:tcPr>
          <w:p w14:paraId="48672A0E" w14:textId="77777777" w:rsidR="00387D2D" w:rsidRPr="007154F9" w:rsidRDefault="00387D2D" w:rsidP="0014441C">
            <w:pPr>
              <w:spacing w:after="0" w:line="240" w:lineRule="auto"/>
              <w:jc w:val="both"/>
              <w:rPr>
                <w:szCs w:val="28"/>
              </w:rPr>
            </w:pPr>
            <w:r w:rsidRPr="00C34740">
              <w:rPr>
                <w:szCs w:val="28"/>
                <w:lang w:val="vi-VN"/>
              </w:rPr>
              <w:t>C</w:t>
            </w:r>
            <w:r w:rsidRPr="00C34740">
              <w:rPr>
                <w:szCs w:val="28"/>
              </w:rPr>
              <w:t xml:space="preserve">ông khai </w:t>
            </w:r>
            <w:r w:rsidRPr="00C34740">
              <w:rPr>
                <w:szCs w:val="28"/>
                <w:lang w:val="vi-VN"/>
              </w:rPr>
              <w:t xml:space="preserve">thông tin, văn bản, </w:t>
            </w:r>
            <w:r w:rsidRPr="00C34740">
              <w:rPr>
                <w:szCs w:val="28"/>
              </w:rPr>
              <w:t xml:space="preserve">nội dung theo quy định </w:t>
            </w:r>
            <w:r w:rsidRPr="00C34740">
              <w:rPr>
                <w:szCs w:val="28"/>
                <w:lang w:val="vi-VN"/>
              </w:rPr>
              <w:t xml:space="preserve">của </w:t>
            </w:r>
            <w:r w:rsidRPr="00C34740">
              <w:rPr>
                <w:szCs w:val="28"/>
              </w:rPr>
              <w:t xml:space="preserve">pháp luật về </w:t>
            </w:r>
            <w:r w:rsidRPr="00C34740">
              <w:rPr>
                <w:szCs w:val="28"/>
                <w:lang w:val="vi-VN"/>
              </w:rPr>
              <w:t xml:space="preserve">tiếp cận thông tin, thực hiện </w:t>
            </w:r>
            <w:r w:rsidRPr="00C34740">
              <w:rPr>
                <w:szCs w:val="28"/>
              </w:rPr>
              <w:t xml:space="preserve">dân chủ ở xã, phường, thị trấn </w:t>
            </w:r>
            <w:r>
              <w:rPr>
                <w:szCs w:val="28"/>
                <w:lang w:val="vi-VN"/>
              </w:rPr>
              <w:t>để</w:t>
            </w:r>
            <w:r w:rsidRPr="00E03D5C">
              <w:rPr>
                <w:szCs w:val="28"/>
              </w:rPr>
              <w:t xml:space="preserve"> Nhân dân tiếp cận thuận</w:t>
            </w:r>
            <w:r w:rsidRPr="00E03D5C">
              <w:rPr>
                <w:szCs w:val="28"/>
                <w:lang w:val="vi-VN"/>
              </w:rPr>
              <w:t xml:space="preserve"> tiện</w:t>
            </w:r>
            <w:r w:rsidRPr="00E03D5C">
              <w:rPr>
                <w:szCs w:val="28"/>
              </w:rPr>
              <w:t> </w:t>
            </w:r>
          </w:p>
          <w:p w14:paraId="38C5409D" w14:textId="1894997A" w:rsidR="00387D2D" w:rsidRPr="002C5AA8" w:rsidRDefault="00387D2D" w:rsidP="0014441C">
            <w:pPr>
              <w:spacing w:after="0" w:line="240" w:lineRule="auto"/>
              <w:jc w:val="both"/>
              <w:rPr>
                <w:b/>
                <w:szCs w:val="28"/>
              </w:rPr>
            </w:pPr>
            <w:r w:rsidRPr="00AA37CD">
              <w:rPr>
                <w:i/>
                <w:szCs w:val="28"/>
              </w:rPr>
              <w:t xml:space="preserve">Tỷ lệ % = (Tổng số </w:t>
            </w:r>
            <w:r>
              <w:rPr>
                <w:i/>
                <w:szCs w:val="28"/>
                <w:lang w:val="vi-VN"/>
              </w:rPr>
              <w:t xml:space="preserve">thông tin, văn bản, </w:t>
            </w:r>
            <w:r w:rsidRPr="00AA37CD">
              <w:rPr>
                <w:i/>
                <w:szCs w:val="28"/>
              </w:rPr>
              <w:t>nội dung đã công khai/Tổng số</w:t>
            </w:r>
            <w:r>
              <w:rPr>
                <w:i/>
                <w:szCs w:val="28"/>
                <w:lang w:val="vi-VN"/>
              </w:rPr>
              <w:t xml:space="preserve"> thông tin, văn bản,</w:t>
            </w:r>
            <w:r w:rsidRPr="00AA37CD">
              <w:rPr>
                <w:i/>
                <w:szCs w:val="28"/>
              </w:rPr>
              <w:t xml:space="preserve"> nội dung phải công khai </w:t>
            </w:r>
            <w:r>
              <w:rPr>
                <w:i/>
                <w:szCs w:val="28"/>
                <w:lang w:val="vi-VN"/>
              </w:rPr>
              <w:t xml:space="preserve">theo quy định của pháp luật phát sinh trên thực tế ) </w:t>
            </w:r>
            <w:r w:rsidRPr="00AA37CD">
              <w:rPr>
                <w:i/>
                <w:szCs w:val="28"/>
              </w:rPr>
              <w:t>x</w:t>
            </w:r>
            <w:r>
              <w:rPr>
                <w:i/>
                <w:szCs w:val="28"/>
              </w:rPr>
              <w:t xml:space="preserve"> </w:t>
            </w:r>
            <w:r w:rsidRPr="00AA37CD">
              <w:rPr>
                <w:i/>
                <w:szCs w:val="28"/>
              </w:rPr>
              <w:t>100</w:t>
            </w:r>
          </w:p>
        </w:tc>
        <w:tc>
          <w:tcPr>
            <w:tcW w:w="851" w:type="dxa"/>
            <w:shd w:val="clear" w:color="auto" w:fill="auto"/>
          </w:tcPr>
          <w:p w14:paraId="024CA599" w14:textId="77777777" w:rsidR="00387D2D" w:rsidRPr="00E03D5C" w:rsidRDefault="00387D2D" w:rsidP="0014441C">
            <w:pPr>
              <w:spacing w:after="0" w:line="240" w:lineRule="auto"/>
              <w:jc w:val="center"/>
              <w:rPr>
                <w:bCs/>
                <w:szCs w:val="28"/>
              </w:rPr>
            </w:pPr>
            <w:r>
              <w:rPr>
                <w:bCs/>
                <w:szCs w:val="28"/>
              </w:rPr>
              <w:t>5</w:t>
            </w:r>
          </w:p>
        </w:tc>
      </w:tr>
      <w:tr w:rsidR="00387D2D" w:rsidRPr="002C5AA8" w14:paraId="135BC3E8" w14:textId="77777777" w:rsidTr="00D4258E">
        <w:tc>
          <w:tcPr>
            <w:tcW w:w="1418" w:type="dxa"/>
            <w:vMerge/>
            <w:shd w:val="clear" w:color="auto" w:fill="auto"/>
          </w:tcPr>
          <w:p w14:paraId="4E6A67E2" w14:textId="77777777" w:rsidR="00387D2D" w:rsidRPr="002C5AA8" w:rsidRDefault="00387D2D" w:rsidP="0014441C">
            <w:pPr>
              <w:spacing w:after="0" w:line="240" w:lineRule="auto"/>
              <w:jc w:val="center"/>
              <w:rPr>
                <w:b/>
                <w:szCs w:val="28"/>
              </w:rPr>
            </w:pPr>
          </w:p>
        </w:tc>
        <w:tc>
          <w:tcPr>
            <w:tcW w:w="7938" w:type="dxa"/>
            <w:shd w:val="clear" w:color="auto" w:fill="auto"/>
          </w:tcPr>
          <w:p w14:paraId="6320160D" w14:textId="42774F6E" w:rsidR="00387D2D" w:rsidRPr="00CB5118" w:rsidRDefault="00387D2D" w:rsidP="0014441C">
            <w:pPr>
              <w:spacing w:after="0" w:line="240" w:lineRule="auto"/>
              <w:jc w:val="both"/>
              <w:rPr>
                <w:szCs w:val="28"/>
              </w:rPr>
            </w:pPr>
            <w:r>
              <w:rPr>
                <w:szCs w:val="28"/>
              </w:rPr>
              <w:t>Đạt 100%</w:t>
            </w:r>
          </w:p>
        </w:tc>
        <w:tc>
          <w:tcPr>
            <w:tcW w:w="851" w:type="dxa"/>
            <w:shd w:val="clear" w:color="auto" w:fill="auto"/>
          </w:tcPr>
          <w:p w14:paraId="60FADF77" w14:textId="762F18FB" w:rsidR="00387D2D" w:rsidRPr="00CB5118" w:rsidRDefault="00387D2D" w:rsidP="0014441C">
            <w:pPr>
              <w:spacing w:after="0" w:line="240" w:lineRule="auto"/>
              <w:jc w:val="center"/>
              <w:rPr>
                <w:bCs/>
                <w:szCs w:val="28"/>
              </w:rPr>
            </w:pPr>
            <w:r>
              <w:rPr>
                <w:bCs/>
                <w:szCs w:val="28"/>
              </w:rPr>
              <w:t>5</w:t>
            </w:r>
          </w:p>
        </w:tc>
      </w:tr>
      <w:tr w:rsidR="00387D2D" w:rsidRPr="002C5AA8" w14:paraId="0C4CD7EC" w14:textId="77777777" w:rsidTr="00D4258E">
        <w:tc>
          <w:tcPr>
            <w:tcW w:w="1418" w:type="dxa"/>
            <w:vMerge/>
            <w:shd w:val="clear" w:color="auto" w:fill="auto"/>
          </w:tcPr>
          <w:p w14:paraId="41384BDD" w14:textId="77777777" w:rsidR="00387D2D" w:rsidRPr="002C5AA8" w:rsidRDefault="00387D2D" w:rsidP="0014441C">
            <w:pPr>
              <w:spacing w:after="0" w:line="240" w:lineRule="auto"/>
              <w:jc w:val="center"/>
              <w:rPr>
                <w:b/>
                <w:szCs w:val="28"/>
              </w:rPr>
            </w:pPr>
          </w:p>
        </w:tc>
        <w:tc>
          <w:tcPr>
            <w:tcW w:w="7938" w:type="dxa"/>
            <w:shd w:val="clear" w:color="auto" w:fill="auto"/>
          </w:tcPr>
          <w:p w14:paraId="27C333C1" w14:textId="07DE5637" w:rsidR="00387D2D" w:rsidRDefault="00387D2D" w:rsidP="0014441C">
            <w:pPr>
              <w:spacing w:after="0" w:line="240" w:lineRule="auto"/>
              <w:jc w:val="both"/>
              <w:rPr>
                <w:szCs w:val="28"/>
              </w:rPr>
            </w:pPr>
            <w:r w:rsidRPr="0043429A">
              <w:rPr>
                <w:szCs w:val="28"/>
                <w:lang w:val="vi-VN"/>
              </w:rPr>
              <w:t xml:space="preserve">Đạt </w:t>
            </w:r>
            <w:r>
              <w:rPr>
                <w:szCs w:val="28"/>
              </w:rPr>
              <w:t xml:space="preserve">từ 90% đến dưới </w:t>
            </w:r>
            <w:r w:rsidRPr="0043429A">
              <w:rPr>
                <w:szCs w:val="28"/>
                <w:lang w:val="vi-VN"/>
              </w:rPr>
              <w:t>100%</w:t>
            </w:r>
          </w:p>
        </w:tc>
        <w:tc>
          <w:tcPr>
            <w:tcW w:w="851" w:type="dxa"/>
            <w:shd w:val="clear" w:color="auto" w:fill="auto"/>
          </w:tcPr>
          <w:p w14:paraId="06A53E1F" w14:textId="218E0793" w:rsidR="00387D2D" w:rsidRPr="00CB5118" w:rsidRDefault="00387D2D" w:rsidP="0014441C">
            <w:pPr>
              <w:spacing w:after="0" w:line="240" w:lineRule="auto"/>
              <w:jc w:val="center"/>
              <w:rPr>
                <w:bCs/>
                <w:szCs w:val="28"/>
              </w:rPr>
            </w:pPr>
            <w:r>
              <w:rPr>
                <w:bCs/>
                <w:szCs w:val="28"/>
              </w:rPr>
              <w:t>4</w:t>
            </w:r>
          </w:p>
        </w:tc>
      </w:tr>
      <w:tr w:rsidR="00387D2D" w:rsidRPr="002C5AA8" w14:paraId="2BAD633D" w14:textId="77777777" w:rsidTr="00D4258E">
        <w:tc>
          <w:tcPr>
            <w:tcW w:w="1418" w:type="dxa"/>
            <w:vMerge/>
            <w:shd w:val="clear" w:color="auto" w:fill="auto"/>
          </w:tcPr>
          <w:p w14:paraId="7B043619" w14:textId="77777777" w:rsidR="00387D2D" w:rsidRPr="002C5AA8" w:rsidRDefault="00387D2D" w:rsidP="0014441C">
            <w:pPr>
              <w:spacing w:after="0" w:line="240" w:lineRule="auto"/>
              <w:jc w:val="center"/>
              <w:rPr>
                <w:b/>
                <w:szCs w:val="28"/>
              </w:rPr>
            </w:pPr>
          </w:p>
        </w:tc>
        <w:tc>
          <w:tcPr>
            <w:tcW w:w="7938" w:type="dxa"/>
            <w:shd w:val="clear" w:color="auto" w:fill="auto"/>
          </w:tcPr>
          <w:p w14:paraId="6B9C5437" w14:textId="77777777" w:rsidR="00387D2D" w:rsidRPr="00F31529" w:rsidRDefault="00387D2D" w:rsidP="0014441C">
            <w:pPr>
              <w:spacing w:after="0" w:line="240" w:lineRule="auto"/>
              <w:jc w:val="both"/>
              <w:rPr>
                <w:szCs w:val="28"/>
              </w:rPr>
            </w:pPr>
            <w:r w:rsidRPr="0043429A">
              <w:rPr>
                <w:szCs w:val="28"/>
                <w:lang w:val="vi-VN"/>
              </w:rPr>
              <w:t xml:space="preserve">Đạt từ </w:t>
            </w:r>
            <w:r>
              <w:rPr>
                <w:szCs w:val="28"/>
              </w:rPr>
              <w:t>8</w:t>
            </w:r>
            <w:r w:rsidRPr="0043429A">
              <w:rPr>
                <w:szCs w:val="28"/>
                <w:lang w:val="vi-VN"/>
              </w:rPr>
              <w:t xml:space="preserve">0% </w:t>
            </w:r>
            <w:r>
              <w:rPr>
                <w:szCs w:val="28"/>
              </w:rPr>
              <w:t>đến dưới 90%</w:t>
            </w:r>
          </w:p>
        </w:tc>
        <w:tc>
          <w:tcPr>
            <w:tcW w:w="851" w:type="dxa"/>
            <w:shd w:val="clear" w:color="auto" w:fill="auto"/>
          </w:tcPr>
          <w:p w14:paraId="6757BAFD" w14:textId="60C5449A" w:rsidR="00387D2D" w:rsidRPr="00CB5118" w:rsidRDefault="00387D2D" w:rsidP="0014441C">
            <w:pPr>
              <w:spacing w:after="0" w:line="240" w:lineRule="auto"/>
              <w:jc w:val="center"/>
              <w:rPr>
                <w:bCs/>
                <w:szCs w:val="28"/>
              </w:rPr>
            </w:pPr>
            <w:r>
              <w:rPr>
                <w:bCs/>
                <w:szCs w:val="28"/>
              </w:rPr>
              <w:t>3</w:t>
            </w:r>
          </w:p>
        </w:tc>
      </w:tr>
      <w:tr w:rsidR="00387D2D" w:rsidRPr="002C5AA8" w14:paraId="476EFEDE" w14:textId="77777777" w:rsidTr="00D4258E">
        <w:tc>
          <w:tcPr>
            <w:tcW w:w="1418" w:type="dxa"/>
            <w:vMerge/>
            <w:shd w:val="clear" w:color="auto" w:fill="auto"/>
          </w:tcPr>
          <w:p w14:paraId="35C4E125" w14:textId="77777777" w:rsidR="00387D2D" w:rsidRPr="002C5AA8" w:rsidRDefault="00387D2D" w:rsidP="0014441C">
            <w:pPr>
              <w:spacing w:after="0" w:line="240" w:lineRule="auto"/>
              <w:jc w:val="center"/>
              <w:rPr>
                <w:b/>
                <w:szCs w:val="28"/>
              </w:rPr>
            </w:pPr>
          </w:p>
        </w:tc>
        <w:tc>
          <w:tcPr>
            <w:tcW w:w="7938" w:type="dxa"/>
            <w:shd w:val="clear" w:color="auto" w:fill="auto"/>
          </w:tcPr>
          <w:p w14:paraId="5CFE14F1" w14:textId="77777777" w:rsidR="00387D2D" w:rsidRPr="00E03D5C" w:rsidRDefault="00387D2D" w:rsidP="0014441C">
            <w:pPr>
              <w:spacing w:after="0" w:line="240" w:lineRule="auto"/>
              <w:jc w:val="both"/>
              <w:rPr>
                <w:szCs w:val="28"/>
              </w:rPr>
            </w:pPr>
            <w:r>
              <w:rPr>
                <w:szCs w:val="28"/>
              </w:rPr>
              <w:t>Đạt từ 70% đến dưới 80%</w:t>
            </w:r>
          </w:p>
        </w:tc>
        <w:tc>
          <w:tcPr>
            <w:tcW w:w="851" w:type="dxa"/>
            <w:shd w:val="clear" w:color="auto" w:fill="auto"/>
          </w:tcPr>
          <w:p w14:paraId="1A764CDA" w14:textId="0AE5BC9D" w:rsidR="00387D2D" w:rsidRPr="00CB5118" w:rsidRDefault="00387D2D" w:rsidP="0014441C">
            <w:pPr>
              <w:spacing w:after="0" w:line="240" w:lineRule="auto"/>
              <w:jc w:val="center"/>
              <w:rPr>
                <w:bCs/>
                <w:szCs w:val="28"/>
              </w:rPr>
            </w:pPr>
            <w:r>
              <w:rPr>
                <w:bCs/>
                <w:szCs w:val="28"/>
              </w:rPr>
              <w:t>2</w:t>
            </w:r>
          </w:p>
        </w:tc>
      </w:tr>
      <w:tr w:rsidR="00387D2D" w:rsidRPr="002C5AA8" w14:paraId="577945C8" w14:textId="77777777" w:rsidTr="00D4258E">
        <w:tc>
          <w:tcPr>
            <w:tcW w:w="1418" w:type="dxa"/>
            <w:vMerge/>
            <w:shd w:val="clear" w:color="auto" w:fill="auto"/>
          </w:tcPr>
          <w:p w14:paraId="083462EB" w14:textId="77777777" w:rsidR="00387D2D" w:rsidRPr="002C5AA8" w:rsidRDefault="00387D2D" w:rsidP="0014441C">
            <w:pPr>
              <w:spacing w:after="0" w:line="240" w:lineRule="auto"/>
              <w:jc w:val="center"/>
              <w:rPr>
                <w:b/>
                <w:szCs w:val="28"/>
              </w:rPr>
            </w:pPr>
          </w:p>
        </w:tc>
        <w:tc>
          <w:tcPr>
            <w:tcW w:w="7938" w:type="dxa"/>
            <w:shd w:val="clear" w:color="auto" w:fill="auto"/>
          </w:tcPr>
          <w:p w14:paraId="5CC383CC" w14:textId="77777777" w:rsidR="00387D2D" w:rsidRPr="0043429A" w:rsidRDefault="00387D2D" w:rsidP="0014441C">
            <w:pPr>
              <w:spacing w:after="0" w:line="240" w:lineRule="auto"/>
              <w:jc w:val="both"/>
              <w:rPr>
                <w:szCs w:val="28"/>
                <w:lang w:val="vi-VN"/>
              </w:rPr>
            </w:pPr>
            <w:r>
              <w:rPr>
                <w:szCs w:val="28"/>
                <w:lang w:val="vi-VN"/>
              </w:rPr>
              <w:t xml:space="preserve">Đạt từ </w:t>
            </w:r>
            <w:r>
              <w:rPr>
                <w:szCs w:val="28"/>
              </w:rPr>
              <w:t>6</w:t>
            </w:r>
            <w:r>
              <w:rPr>
                <w:szCs w:val="28"/>
                <w:lang w:val="vi-VN"/>
              </w:rPr>
              <w:t xml:space="preserve">0% đến dưới </w:t>
            </w:r>
            <w:r>
              <w:rPr>
                <w:szCs w:val="28"/>
              </w:rPr>
              <w:t>7</w:t>
            </w:r>
            <w:r>
              <w:rPr>
                <w:szCs w:val="28"/>
                <w:lang w:val="vi-VN"/>
              </w:rPr>
              <w:t>0%</w:t>
            </w:r>
          </w:p>
        </w:tc>
        <w:tc>
          <w:tcPr>
            <w:tcW w:w="851" w:type="dxa"/>
            <w:shd w:val="clear" w:color="auto" w:fill="auto"/>
          </w:tcPr>
          <w:p w14:paraId="53A40C50" w14:textId="2A817F65" w:rsidR="00387D2D" w:rsidRPr="00CB5118" w:rsidRDefault="00387D2D" w:rsidP="0014441C">
            <w:pPr>
              <w:spacing w:after="0" w:line="240" w:lineRule="auto"/>
              <w:jc w:val="center"/>
              <w:rPr>
                <w:bCs/>
                <w:szCs w:val="28"/>
              </w:rPr>
            </w:pPr>
            <w:r>
              <w:rPr>
                <w:bCs/>
                <w:szCs w:val="28"/>
              </w:rPr>
              <w:t>1</w:t>
            </w:r>
          </w:p>
        </w:tc>
      </w:tr>
      <w:tr w:rsidR="00387D2D" w:rsidRPr="002C5AA8" w14:paraId="4C75CF46" w14:textId="77777777" w:rsidTr="00D4258E">
        <w:tc>
          <w:tcPr>
            <w:tcW w:w="1418" w:type="dxa"/>
            <w:vMerge/>
            <w:shd w:val="clear" w:color="auto" w:fill="auto"/>
          </w:tcPr>
          <w:p w14:paraId="6276F8FF" w14:textId="77777777" w:rsidR="00387D2D" w:rsidRPr="002C5AA8" w:rsidRDefault="00387D2D" w:rsidP="0014441C">
            <w:pPr>
              <w:spacing w:after="0" w:line="240" w:lineRule="auto"/>
              <w:jc w:val="center"/>
              <w:rPr>
                <w:b/>
                <w:szCs w:val="28"/>
              </w:rPr>
            </w:pPr>
          </w:p>
        </w:tc>
        <w:tc>
          <w:tcPr>
            <w:tcW w:w="7938" w:type="dxa"/>
            <w:shd w:val="clear" w:color="auto" w:fill="auto"/>
          </w:tcPr>
          <w:p w14:paraId="093B4BB2" w14:textId="45010D8C" w:rsidR="00387D2D" w:rsidRPr="00C169C4" w:rsidRDefault="00387D2D">
            <w:pPr>
              <w:spacing w:after="0" w:line="240" w:lineRule="auto"/>
              <w:jc w:val="both"/>
              <w:rPr>
                <w:szCs w:val="28"/>
              </w:rPr>
            </w:pPr>
            <w:r>
              <w:rPr>
                <w:szCs w:val="28"/>
              </w:rPr>
              <w:t>Đạt dưới 60%</w:t>
            </w:r>
          </w:p>
        </w:tc>
        <w:tc>
          <w:tcPr>
            <w:tcW w:w="851" w:type="dxa"/>
            <w:shd w:val="clear" w:color="auto" w:fill="auto"/>
          </w:tcPr>
          <w:p w14:paraId="42D3A536" w14:textId="5471951E" w:rsidR="00387D2D" w:rsidRDefault="00387D2D" w:rsidP="0014441C">
            <w:pPr>
              <w:spacing w:after="0" w:line="240" w:lineRule="auto"/>
              <w:jc w:val="center"/>
              <w:rPr>
                <w:bCs/>
                <w:szCs w:val="28"/>
              </w:rPr>
            </w:pPr>
            <w:r>
              <w:rPr>
                <w:bCs/>
                <w:szCs w:val="28"/>
              </w:rPr>
              <w:t>0</w:t>
            </w:r>
          </w:p>
        </w:tc>
      </w:tr>
      <w:tr w:rsidR="00387D2D" w:rsidRPr="00372C8B" w14:paraId="34644FFE" w14:textId="77777777" w:rsidTr="00D4258E">
        <w:tc>
          <w:tcPr>
            <w:tcW w:w="1418" w:type="dxa"/>
            <w:vMerge w:val="restart"/>
            <w:shd w:val="clear" w:color="auto" w:fill="auto"/>
          </w:tcPr>
          <w:p w14:paraId="730F9F45" w14:textId="247270E6" w:rsidR="00387D2D" w:rsidRPr="00372C8B" w:rsidRDefault="00387D2D">
            <w:pPr>
              <w:spacing w:after="0" w:line="240" w:lineRule="auto"/>
              <w:jc w:val="center"/>
              <w:rPr>
                <w:szCs w:val="28"/>
              </w:rPr>
            </w:pPr>
            <w:r w:rsidRPr="00372C8B">
              <w:rPr>
                <w:szCs w:val="28"/>
              </w:rPr>
              <w:t xml:space="preserve">Chỉ tiêu </w:t>
            </w:r>
            <w:r>
              <w:rPr>
                <w:szCs w:val="28"/>
              </w:rPr>
              <w:t>1</w:t>
            </w:r>
            <w:r w:rsidR="002C5A16">
              <w:rPr>
                <w:szCs w:val="28"/>
              </w:rPr>
              <w:t>3</w:t>
            </w:r>
          </w:p>
        </w:tc>
        <w:tc>
          <w:tcPr>
            <w:tcW w:w="7938" w:type="dxa"/>
            <w:shd w:val="clear" w:color="auto" w:fill="auto"/>
          </w:tcPr>
          <w:p w14:paraId="395E0E22" w14:textId="77777777" w:rsidR="00387D2D" w:rsidRPr="00E03D5C" w:rsidRDefault="00387D2D" w:rsidP="0014441C">
            <w:pPr>
              <w:autoSpaceDE w:val="0"/>
              <w:autoSpaceDN w:val="0"/>
              <w:adjustRightInd w:val="0"/>
              <w:spacing w:after="0"/>
              <w:jc w:val="both"/>
              <w:rPr>
                <w:i/>
                <w:szCs w:val="28"/>
                <w:lang w:val="vi-VN"/>
              </w:rPr>
            </w:pPr>
            <w:r>
              <w:rPr>
                <w:szCs w:val="28"/>
                <w:lang w:val="vi-VN"/>
              </w:rPr>
              <w:t>C</w:t>
            </w:r>
            <w:r>
              <w:rPr>
                <w:szCs w:val="28"/>
              </w:rPr>
              <w:t xml:space="preserve">ung cấp thông tin pháp luật </w:t>
            </w:r>
            <w:r>
              <w:rPr>
                <w:szCs w:val="28"/>
                <w:lang w:val="vi-VN"/>
              </w:rPr>
              <w:t>theo yêu cầu</w:t>
            </w:r>
          </w:p>
          <w:p w14:paraId="6850EFC3" w14:textId="77777777" w:rsidR="00387D2D" w:rsidRPr="002C5AA8" w:rsidRDefault="00387D2D" w:rsidP="0014441C">
            <w:pPr>
              <w:spacing w:after="0" w:line="240" w:lineRule="auto"/>
              <w:jc w:val="both"/>
              <w:rPr>
                <w:i/>
                <w:szCs w:val="28"/>
              </w:rPr>
            </w:pPr>
            <w:r w:rsidRPr="00AA37CD">
              <w:rPr>
                <w:i/>
                <w:szCs w:val="28"/>
              </w:rPr>
              <w:t>Tỷ lệ % = (Tổng số thông tin pháp luật đã cung cấp/Tổng số thông tin pháp luật có yêu cầu đủ điều kiện cung cấp) x 100</w:t>
            </w:r>
          </w:p>
        </w:tc>
        <w:tc>
          <w:tcPr>
            <w:tcW w:w="851" w:type="dxa"/>
            <w:shd w:val="clear" w:color="auto" w:fill="auto"/>
          </w:tcPr>
          <w:p w14:paraId="040AFBA3" w14:textId="77777777" w:rsidR="00387D2D" w:rsidRPr="00372C8B" w:rsidRDefault="00387D2D" w:rsidP="0014441C">
            <w:pPr>
              <w:spacing w:after="0" w:line="240" w:lineRule="auto"/>
              <w:jc w:val="center"/>
              <w:rPr>
                <w:szCs w:val="28"/>
              </w:rPr>
            </w:pPr>
            <w:r>
              <w:rPr>
                <w:szCs w:val="28"/>
              </w:rPr>
              <w:t>5</w:t>
            </w:r>
          </w:p>
        </w:tc>
      </w:tr>
      <w:tr w:rsidR="00387D2D" w:rsidRPr="002C5AA8" w14:paraId="5695F8F9" w14:textId="77777777" w:rsidTr="00D4258E">
        <w:trPr>
          <w:trHeight w:val="386"/>
        </w:trPr>
        <w:tc>
          <w:tcPr>
            <w:tcW w:w="1418" w:type="dxa"/>
            <w:vMerge/>
            <w:shd w:val="clear" w:color="auto" w:fill="auto"/>
          </w:tcPr>
          <w:p w14:paraId="7D833359" w14:textId="77777777" w:rsidR="00387D2D" w:rsidRPr="002C5AA8" w:rsidRDefault="00387D2D" w:rsidP="0014441C">
            <w:pPr>
              <w:spacing w:after="0" w:line="240" w:lineRule="auto"/>
              <w:jc w:val="center"/>
              <w:rPr>
                <w:b/>
                <w:szCs w:val="28"/>
              </w:rPr>
            </w:pPr>
          </w:p>
        </w:tc>
        <w:tc>
          <w:tcPr>
            <w:tcW w:w="7938" w:type="dxa"/>
            <w:shd w:val="clear" w:color="auto" w:fill="auto"/>
          </w:tcPr>
          <w:p w14:paraId="2D55E6AD" w14:textId="527D39E7" w:rsidR="00387D2D" w:rsidRPr="00CB5118" w:rsidRDefault="00387D2D" w:rsidP="0014441C">
            <w:pPr>
              <w:spacing w:after="0" w:line="240" w:lineRule="auto"/>
              <w:jc w:val="both"/>
              <w:rPr>
                <w:szCs w:val="28"/>
              </w:rPr>
            </w:pPr>
            <w:r>
              <w:rPr>
                <w:szCs w:val="28"/>
              </w:rPr>
              <w:t>Đạt 100%</w:t>
            </w:r>
          </w:p>
        </w:tc>
        <w:tc>
          <w:tcPr>
            <w:tcW w:w="851" w:type="dxa"/>
            <w:shd w:val="clear" w:color="auto" w:fill="auto"/>
          </w:tcPr>
          <w:p w14:paraId="537F52BD" w14:textId="29233DC4" w:rsidR="00387D2D" w:rsidRPr="00CB5118" w:rsidRDefault="00387D2D" w:rsidP="0014441C">
            <w:pPr>
              <w:spacing w:after="0" w:line="240" w:lineRule="auto"/>
              <w:jc w:val="center"/>
              <w:rPr>
                <w:szCs w:val="28"/>
              </w:rPr>
            </w:pPr>
            <w:r w:rsidRPr="00DA3BA3">
              <w:rPr>
                <w:szCs w:val="28"/>
              </w:rPr>
              <w:t>5</w:t>
            </w:r>
          </w:p>
        </w:tc>
      </w:tr>
      <w:tr w:rsidR="00387D2D" w:rsidRPr="002C5AA8" w14:paraId="436CF2AE" w14:textId="77777777" w:rsidTr="00D4258E">
        <w:trPr>
          <w:trHeight w:val="386"/>
        </w:trPr>
        <w:tc>
          <w:tcPr>
            <w:tcW w:w="1418" w:type="dxa"/>
            <w:vMerge/>
            <w:shd w:val="clear" w:color="auto" w:fill="auto"/>
          </w:tcPr>
          <w:p w14:paraId="075D8A76" w14:textId="77777777" w:rsidR="00387D2D" w:rsidRPr="002C5AA8" w:rsidRDefault="00387D2D" w:rsidP="0014441C">
            <w:pPr>
              <w:spacing w:after="0" w:line="240" w:lineRule="auto"/>
              <w:jc w:val="center"/>
              <w:rPr>
                <w:b/>
                <w:szCs w:val="28"/>
              </w:rPr>
            </w:pPr>
          </w:p>
        </w:tc>
        <w:tc>
          <w:tcPr>
            <w:tcW w:w="7938" w:type="dxa"/>
            <w:shd w:val="clear" w:color="auto" w:fill="auto"/>
          </w:tcPr>
          <w:p w14:paraId="2A957369" w14:textId="480562CB" w:rsidR="00387D2D" w:rsidRPr="00CB5118" w:rsidRDefault="00387D2D" w:rsidP="0014441C">
            <w:pPr>
              <w:spacing w:after="0" w:line="240" w:lineRule="auto"/>
              <w:jc w:val="both"/>
              <w:rPr>
                <w:szCs w:val="28"/>
              </w:rPr>
            </w:pPr>
            <w:r w:rsidRPr="00CB5118">
              <w:rPr>
                <w:szCs w:val="28"/>
              </w:rPr>
              <w:t xml:space="preserve">Đạt </w:t>
            </w:r>
            <w:r>
              <w:rPr>
                <w:szCs w:val="28"/>
              </w:rPr>
              <w:t xml:space="preserve">từ 90% đến dưới </w:t>
            </w:r>
            <w:r w:rsidRPr="00CB5118">
              <w:rPr>
                <w:szCs w:val="28"/>
              </w:rPr>
              <w:t>100%</w:t>
            </w:r>
          </w:p>
        </w:tc>
        <w:tc>
          <w:tcPr>
            <w:tcW w:w="851" w:type="dxa"/>
            <w:shd w:val="clear" w:color="auto" w:fill="auto"/>
          </w:tcPr>
          <w:p w14:paraId="427952DE" w14:textId="5561E897" w:rsidR="00387D2D" w:rsidRPr="00CB5118" w:rsidRDefault="00387D2D" w:rsidP="0014441C">
            <w:pPr>
              <w:spacing w:after="0" w:line="240" w:lineRule="auto"/>
              <w:jc w:val="center"/>
              <w:rPr>
                <w:szCs w:val="28"/>
              </w:rPr>
            </w:pPr>
            <w:r w:rsidRPr="00DA3BA3">
              <w:rPr>
                <w:szCs w:val="28"/>
              </w:rPr>
              <w:t>4</w:t>
            </w:r>
          </w:p>
        </w:tc>
      </w:tr>
      <w:tr w:rsidR="00387D2D" w:rsidRPr="002C5AA8" w14:paraId="095AD1F0" w14:textId="77777777" w:rsidTr="00D4258E">
        <w:tc>
          <w:tcPr>
            <w:tcW w:w="1418" w:type="dxa"/>
            <w:vMerge/>
            <w:shd w:val="clear" w:color="auto" w:fill="auto"/>
          </w:tcPr>
          <w:p w14:paraId="45A6C37E" w14:textId="77777777" w:rsidR="00387D2D" w:rsidRPr="002C5AA8" w:rsidRDefault="00387D2D" w:rsidP="0014441C">
            <w:pPr>
              <w:spacing w:after="0" w:line="240" w:lineRule="auto"/>
              <w:jc w:val="center"/>
              <w:rPr>
                <w:b/>
                <w:szCs w:val="28"/>
              </w:rPr>
            </w:pPr>
          </w:p>
        </w:tc>
        <w:tc>
          <w:tcPr>
            <w:tcW w:w="7938" w:type="dxa"/>
            <w:shd w:val="clear" w:color="auto" w:fill="auto"/>
          </w:tcPr>
          <w:p w14:paraId="29A6A126" w14:textId="77777777" w:rsidR="00387D2D" w:rsidRPr="002C5AA8" w:rsidRDefault="00387D2D" w:rsidP="0014441C">
            <w:pPr>
              <w:spacing w:after="0" w:line="240" w:lineRule="auto"/>
              <w:jc w:val="both"/>
              <w:rPr>
                <w:b/>
                <w:szCs w:val="28"/>
              </w:rPr>
            </w:pPr>
            <w:r w:rsidRPr="0043429A">
              <w:rPr>
                <w:szCs w:val="28"/>
                <w:lang w:val="vi-VN"/>
              </w:rPr>
              <w:t xml:space="preserve">Đạt từ </w:t>
            </w:r>
            <w:r>
              <w:rPr>
                <w:szCs w:val="28"/>
              </w:rPr>
              <w:t>8</w:t>
            </w:r>
            <w:r w:rsidRPr="0043429A">
              <w:rPr>
                <w:szCs w:val="28"/>
                <w:lang w:val="vi-VN"/>
              </w:rPr>
              <w:t xml:space="preserve">0% </w:t>
            </w:r>
            <w:r>
              <w:rPr>
                <w:szCs w:val="28"/>
              </w:rPr>
              <w:t>đến dưới 90%</w:t>
            </w:r>
          </w:p>
        </w:tc>
        <w:tc>
          <w:tcPr>
            <w:tcW w:w="851" w:type="dxa"/>
            <w:shd w:val="clear" w:color="auto" w:fill="auto"/>
          </w:tcPr>
          <w:p w14:paraId="7881099D" w14:textId="2824DC2C" w:rsidR="00387D2D" w:rsidRPr="00CB5118" w:rsidRDefault="00387D2D" w:rsidP="0014441C">
            <w:pPr>
              <w:spacing w:after="0" w:line="240" w:lineRule="auto"/>
              <w:jc w:val="center"/>
              <w:rPr>
                <w:bCs/>
                <w:szCs w:val="28"/>
              </w:rPr>
            </w:pPr>
            <w:r>
              <w:rPr>
                <w:bCs/>
                <w:szCs w:val="28"/>
              </w:rPr>
              <w:t>3</w:t>
            </w:r>
          </w:p>
        </w:tc>
      </w:tr>
      <w:tr w:rsidR="00387D2D" w:rsidRPr="002C5AA8" w14:paraId="24D3977D" w14:textId="77777777" w:rsidTr="00D4258E">
        <w:tc>
          <w:tcPr>
            <w:tcW w:w="1418" w:type="dxa"/>
            <w:vMerge/>
            <w:shd w:val="clear" w:color="auto" w:fill="auto"/>
          </w:tcPr>
          <w:p w14:paraId="7C348813" w14:textId="77777777" w:rsidR="00387D2D" w:rsidRPr="002C5AA8" w:rsidRDefault="00387D2D" w:rsidP="0014441C">
            <w:pPr>
              <w:spacing w:after="0" w:line="240" w:lineRule="auto"/>
              <w:jc w:val="center"/>
              <w:rPr>
                <w:b/>
                <w:szCs w:val="28"/>
              </w:rPr>
            </w:pPr>
          </w:p>
        </w:tc>
        <w:tc>
          <w:tcPr>
            <w:tcW w:w="7938" w:type="dxa"/>
            <w:shd w:val="clear" w:color="auto" w:fill="auto"/>
          </w:tcPr>
          <w:p w14:paraId="06554155" w14:textId="77777777" w:rsidR="00387D2D" w:rsidRPr="002C5AA8" w:rsidRDefault="00387D2D" w:rsidP="0014441C">
            <w:pPr>
              <w:spacing w:after="0" w:line="240" w:lineRule="auto"/>
              <w:jc w:val="both"/>
              <w:rPr>
                <w:b/>
                <w:szCs w:val="28"/>
              </w:rPr>
            </w:pPr>
            <w:r>
              <w:rPr>
                <w:szCs w:val="28"/>
              </w:rPr>
              <w:t>Đạt từ 70% đến dưới 80%</w:t>
            </w:r>
          </w:p>
        </w:tc>
        <w:tc>
          <w:tcPr>
            <w:tcW w:w="851" w:type="dxa"/>
            <w:shd w:val="clear" w:color="auto" w:fill="auto"/>
          </w:tcPr>
          <w:p w14:paraId="0FB81A3F" w14:textId="291F4C5E" w:rsidR="00387D2D" w:rsidRPr="00CB5118" w:rsidRDefault="00387D2D" w:rsidP="0014441C">
            <w:pPr>
              <w:spacing w:after="0" w:line="240" w:lineRule="auto"/>
              <w:jc w:val="center"/>
              <w:rPr>
                <w:bCs/>
                <w:szCs w:val="28"/>
              </w:rPr>
            </w:pPr>
            <w:r>
              <w:rPr>
                <w:bCs/>
                <w:szCs w:val="28"/>
              </w:rPr>
              <w:t>2</w:t>
            </w:r>
          </w:p>
        </w:tc>
      </w:tr>
      <w:tr w:rsidR="00387D2D" w:rsidRPr="002C5AA8" w14:paraId="681E1A3B" w14:textId="77777777" w:rsidTr="00D4258E">
        <w:tc>
          <w:tcPr>
            <w:tcW w:w="1418" w:type="dxa"/>
            <w:vMerge/>
            <w:shd w:val="clear" w:color="auto" w:fill="auto"/>
          </w:tcPr>
          <w:p w14:paraId="64675D84" w14:textId="77777777" w:rsidR="00387D2D" w:rsidRPr="002C5AA8" w:rsidRDefault="00387D2D" w:rsidP="0014441C">
            <w:pPr>
              <w:spacing w:after="0" w:line="240" w:lineRule="auto"/>
              <w:rPr>
                <w:b/>
                <w:szCs w:val="28"/>
              </w:rPr>
            </w:pPr>
          </w:p>
        </w:tc>
        <w:tc>
          <w:tcPr>
            <w:tcW w:w="7938" w:type="dxa"/>
            <w:shd w:val="clear" w:color="auto" w:fill="auto"/>
          </w:tcPr>
          <w:p w14:paraId="6C7B7940" w14:textId="77777777" w:rsidR="00387D2D" w:rsidRPr="0043429A" w:rsidRDefault="00387D2D" w:rsidP="0014441C">
            <w:pPr>
              <w:spacing w:after="0" w:line="240" w:lineRule="auto"/>
              <w:jc w:val="both"/>
              <w:rPr>
                <w:szCs w:val="28"/>
                <w:lang w:val="vi-VN"/>
              </w:rPr>
            </w:pPr>
            <w:r>
              <w:rPr>
                <w:szCs w:val="28"/>
                <w:lang w:val="vi-VN"/>
              </w:rPr>
              <w:t xml:space="preserve">Đạt từ </w:t>
            </w:r>
            <w:r>
              <w:rPr>
                <w:szCs w:val="28"/>
              </w:rPr>
              <w:t>6</w:t>
            </w:r>
            <w:r>
              <w:rPr>
                <w:szCs w:val="28"/>
                <w:lang w:val="vi-VN"/>
              </w:rPr>
              <w:t xml:space="preserve">0% đến dưới </w:t>
            </w:r>
            <w:r>
              <w:rPr>
                <w:szCs w:val="28"/>
              </w:rPr>
              <w:t>7</w:t>
            </w:r>
            <w:r>
              <w:rPr>
                <w:szCs w:val="28"/>
                <w:lang w:val="vi-VN"/>
              </w:rPr>
              <w:t>0%</w:t>
            </w:r>
          </w:p>
        </w:tc>
        <w:tc>
          <w:tcPr>
            <w:tcW w:w="851" w:type="dxa"/>
            <w:shd w:val="clear" w:color="auto" w:fill="auto"/>
          </w:tcPr>
          <w:p w14:paraId="57E78675" w14:textId="30C17775" w:rsidR="00387D2D" w:rsidRPr="00CB5118" w:rsidRDefault="00387D2D" w:rsidP="0014441C">
            <w:pPr>
              <w:spacing w:after="0" w:line="240" w:lineRule="auto"/>
              <w:jc w:val="center"/>
              <w:rPr>
                <w:bCs/>
                <w:szCs w:val="28"/>
              </w:rPr>
            </w:pPr>
            <w:r>
              <w:rPr>
                <w:bCs/>
                <w:szCs w:val="28"/>
              </w:rPr>
              <w:t>1</w:t>
            </w:r>
          </w:p>
        </w:tc>
      </w:tr>
      <w:tr w:rsidR="00387D2D" w:rsidRPr="002C5AA8" w14:paraId="1B621B40" w14:textId="77777777" w:rsidTr="00D4258E">
        <w:tc>
          <w:tcPr>
            <w:tcW w:w="1418" w:type="dxa"/>
            <w:vMerge/>
            <w:shd w:val="clear" w:color="auto" w:fill="auto"/>
          </w:tcPr>
          <w:p w14:paraId="65E14091" w14:textId="77777777" w:rsidR="00387D2D" w:rsidRPr="002C5AA8" w:rsidRDefault="00387D2D" w:rsidP="0014441C">
            <w:pPr>
              <w:spacing w:after="0" w:line="240" w:lineRule="auto"/>
              <w:rPr>
                <w:b/>
                <w:szCs w:val="28"/>
              </w:rPr>
            </w:pPr>
          </w:p>
        </w:tc>
        <w:tc>
          <w:tcPr>
            <w:tcW w:w="7938" w:type="dxa"/>
            <w:shd w:val="clear" w:color="auto" w:fill="auto"/>
          </w:tcPr>
          <w:p w14:paraId="0D76F38A" w14:textId="09109E05" w:rsidR="00387D2D" w:rsidRPr="00C169C4" w:rsidRDefault="00387D2D">
            <w:pPr>
              <w:spacing w:after="0" w:line="240" w:lineRule="auto"/>
              <w:jc w:val="both"/>
              <w:rPr>
                <w:szCs w:val="28"/>
              </w:rPr>
            </w:pPr>
            <w:r>
              <w:rPr>
                <w:szCs w:val="28"/>
              </w:rPr>
              <w:t>Đạt dưới 60%</w:t>
            </w:r>
          </w:p>
        </w:tc>
        <w:tc>
          <w:tcPr>
            <w:tcW w:w="851" w:type="dxa"/>
            <w:shd w:val="clear" w:color="auto" w:fill="auto"/>
          </w:tcPr>
          <w:p w14:paraId="2769A816" w14:textId="5D8AE97A" w:rsidR="00387D2D" w:rsidRDefault="00387D2D">
            <w:pPr>
              <w:spacing w:after="0" w:line="240" w:lineRule="auto"/>
              <w:jc w:val="center"/>
              <w:rPr>
                <w:bCs/>
                <w:szCs w:val="28"/>
              </w:rPr>
            </w:pPr>
            <w:r>
              <w:rPr>
                <w:bCs/>
                <w:szCs w:val="28"/>
              </w:rPr>
              <w:t>0</w:t>
            </w:r>
          </w:p>
        </w:tc>
      </w:tr>
      <w:tr w:rsidR="00387D2D" w:rsidRPr="00372C8B" w14:paraId="603E17C7" w14:textId="77777777" w:rsidTr="00D4258E">
        <w:tc>
          <w:tcPr>
            <w:tcW w:w="1418" w:type="dxa"/>
            <w:vMerge w:val="restart"/>
            <w:shd w:val="clear" w:color="auto" w:fill="auto"/>
          </w:tcPr>
          <w:p w14:paraId="699DFE66" w14:textId="352BC7FC" w:rsidR="00387D2D" w:rsidRPr="00372C8B" w:rsidRDefault="00387D2D">
            <w:pPr>
              <w:spacing w:after="0" w:line="240" w:lineRule="auto"/>
              <w:jc w:val="center"/>
              <w:rPr>
                <w:szCs w:val="28"/>
              </w:rPr>
            </w:pPr>
            <w:r w:rsidRPr="00372C8B">
              <w:rPr>
                <w:szCs w:val="28"/>
              </w:rPr>
              <w:t xml:space="preserve">Chỉ tiêu </w:t>
            </w:r>
            <w:r>
              <w:rPr>
                <w:szCs w:val="28"/>
              </w:rPr>
              <w:t>1</w:t>
            </w:r>
            <w:r w:rsidR="002C5A16">
              <w:rPr>
                <w:szCs w:val="28"/>
              </w:rPr>
              <w:t>4</w:t>
            </w:r>
          </w:p>
        </w:tc>
        <w:tc>
          <w:tcPr>
            <w:tcW w:w="7938" w:type="dxa"/>
            <w:shd w:val="clear" w:color="auto" w:fill="auto"/>
          </w:tcPr>
          <w:p w14:paraId="6D356BBD" w14:textId="77777777" w:rsidR="00387D2D" w:rsidRPr="00FE0251" w:rsidRDefault="00387D2D" w:rsidP="0014441C">
            <w:pPr>
              <w:spacing w:after="0" w:line="240" w:lineRule="auto"/>
              <w:jc w:val="both"/>
              <w:rPr>
                <w:spacing w:val="-8"/>
                <w:szCs w:val="28"/>
              </w:rPr>
            </w:pPr>
            <w:r w:rsidRPr="00FE0251">
              <w:rPr>
                <w:spacing w:val="-8"/>
                <w:szCs w:val="28"/>
              </w:rPr>
              <w:t>Nhân dân được bàn, quyết định trực tiếp hoặc được bàn, biểu quyết để cơ quan có thẩm quyền quyết định hoặc tham gia ý kiến trước khi cơ quan có thẩm quyền quyết định về những nội dung theo quy định pháp luật về dân chủ ở xã, phường, thị trấn</w:t>
            </w:r>
            <w:r>
              <w:rPr>
                <w:spacing w:val="-8"/>
                <w:szCs w:val="28"/>
              </w:rPr>
              <w:t xml:space="preserve"> </w:t>
            </w:r>
          </w:p>
          <w:p w14:paraId="357325F3" w14:textId="77777777" w:rsidR="00387D2D" w:rsidRPr="002C5AA8" w:rsidRDefault="00387D2D" w:rsidP="0014441C">
            <w:pPr>
              <w:spacing w:after="0" w:line="240" w:lineRule="auto"/>
              <w:jc w:val="both"/>
              <w:rPr>
                <w:i/>
                <w:szCs w:val="28"/>
              </w:rPr>
            </w:pPr>
            <w:r w:rsidRPr="00FE0251">
              <w:rPr>
                <w:spacing w:val="-8"/>
                <w:szCs w:val="28"/>
              </w:rPr>
              <w:t>Tỷ lệ % = (</w:t>
            </w:r>
            <w:r w:rsidRPr="00AA37CD">
              <w:rPr>
                <w:i/>
                <w:szCs w:val="28"/>
              </w:rPr>
              <w:t>Tổng số nội dung đã được bàn, quyết định trực tiếp hoặc được bàn, biểu quyết để cơ quan có thẩm quyền quyết định hoặc tham gia ý kiến trước khi cơ quan có thẩm quyền quyết định /Tổng số nội dung mà pháp luật quy định phải được Nhân dân bàn, quyết định trực tiếp hoặc được bàn, biểu quyết để cơ quan có thẩm quyền quyết định hoặc tham gia ý kiến trước khi cơ quan có thẩm quyền quyết định phát sinh trên thực tế) x 100</w:t>
            </w:r>
          </w:p>
        </w:tc>
        <w:tc>
          <w:tcPr>
            <w:tcW w:w="851" w:type="dxa"/>
            <w:shd w:val="clear" w:color="auto" w:fill="auto"/>
          </w:tcPr>
          <w:p w14:paraId="1D83B186" w14:textId="77777777" w:rsidR="00387D2D" w:rsidRPr="00372C8B" w:rsidRDefault="00387D2D" w:rsidP="0014441C">
            <w:pPr>
              <w:spacing w:after="0" w:line="240" w:lineRule="auto"/>
              <w:jc w:val="center"/>
              <w:rPr>
                <w:szCs w:val="28"/>
              </w:rPr>
            </w:pPr>
            <w:r>
              <w:rPr>
                <w:szCs w:val="28"/>
              </w:rPr>
              <w:t>5</w:t>
            </w:r>
          </w:p>
        </w:tc>
      </w:tr>
      <w:tr w:rsidR="00387D2D" w:rsidRPr="00372C8B" w14:paraId="55D87FD0" w14:textId="77777777" w:rsidTr="00D4258E">
        <w:trPr>
          <w:trHeight w:val="301"/>
        </w:trPr>
        <w:tc>
          <w:tcPr>
            <w:tcW w:w="1418" w:type="dxa"/>
            <w:vMerge/>
            <w:shd w:val="clear" w:color="auto" w:fill="auto"/>
          </w:tcPr>
          <w:p w14:paraId="301AD858" w14:textId="77777777" w:rsidR="00387D2D" w:rsidRPr="00372C8B" w:rsidRDefault="00387D2D" w:rsidP="0014441C">
            <w:pPr>
              <w:spacing w:after="0" w:line="240" w:lineRule="auto"/>
              <w:jc w:val="center"/>
              <w:rPr>
                <w:szCs w:val="28"/>
              </w:rPr>
            </w:pPr>
          </w:p>
        </w:tc>
        <w:tc>
          <w:tcPr>
            <w:tcW w:w="7938" w:type="dxa"/>
            <w:shd w:val="clear" w:color="auto" w:fill="auto"/>
          </w:tcPr>
          <w:p w14:paraId="10EA7273" w14:textId="6DAC4313" w:rsidR="00387D2D" w:rsidRPr="00CB5118" w:rsidRDefault="00387D2D" w:rsidP="0014441C">
            <w:pPr>
              <w:spacing w:after="0" w:line="240" w:lineRule="auto"/>
              <w:jc w:val="both"/>
              <w:rPr>
                <w:szCs w:val="28"/>
              </w:rPr>
            </w:pPr>
            <w:r>
              <w:rPr>
                <w:szCs w:val="28"/>
              </w:rPr>
              <w:t>Đạt 100%</w:t>
            </w:r>
          </w:p>
        </w:tc>
        <w:tc>
          <w:tcPr>
            <w:tcW w:w="851" w:type="dxa"/>
            <w:shd w:val="clear" w:color="auto" w:fill="auto"/>
          </w:tcPr>
          <w:p w14:paraId="0D356E63" w14:textId="04961B0E" w:rsidR="00387D2D" w:rsidRPr="00CB5118" w:rsidRDefault="00387D2D" w:rsidP="0014441C">
            <w:pPr>
              <w:spacing w:after="0" w:line="240" w:lineRule="auto"/>
              <w:jc w:val="center"/>
              <w:rPr>
                <w:szCs w:val="28"/>
              </w:rPr>
            </w:pPr>
            <w:r>
              <w:rPr>
                <w:szCs w:val="28"/>
              </w:rPr>
              <w:t>5</w:t>
            </w:r>
          </w:p>
        </w:tc>
      </w:tr>
      <w:tr w:rsidR="00387D2D" w:rsidRPr="00372C8B" w14:paraId="0E841E46" w14:textId="77777777" w:rsidTr="00D4258E">
        <w:trPr>
          <w:trHeight w:val="301"/>
        </w:trPr>
        <w:tc>
          <w:tcPr>
            <w:tcW w:w="1418" w:type="dxa"/>
            <w:vMerge/>
            <w:shd w:val="clear" w:color="auto" w:fill="auto"/>
          </w:tcPr>
          <w:p w14:paraId="49230CAD" w14:textId="77777777" w:rsidR="00387D2D" w:rsidRPr="00372C8B" w:rsidRDefault="00387D2D" w:rsidP="0014441C">
            <w:pPr>
              <w:spacing w:after="0" w:line="240" w:lineRule="auto"/>
              <w:jc w:val="center"/>
              <w:rPr>
                <w:szCs w:val="28"/>
              </w:rPr>
            </w:pPr>
          </w:p>
        </w:tc>
        <w:tc>
          <w:tcPr>
            <w:tcW w:w="7938" w:type="dxa"/>
            <w:shd w:val="clear" w:color="auto" w:fill="auto"/>
          </w:tcPr>
          <w:p w14:paraId="60AA2B74" w14:textId="0D9891F9" w:rsidR="00387D2D" w:rsidRDefault="00387D2D" w:rsidP="0014441C">
            <w:pPr>
              <w:spacing w:after="0" w:line="240" w:lineRule="auto"/>
              <w:jc w:val="both"/>
              <w:rPr>
                <w:spacing w:val="-8"/>
                <w:szCs w:val="28"/>
              </w:rPr>
            </w:pPr>
            <w:r w:rsidRPr="0043429A">
              <w:rPr>
                <w:szCs w:val="28"/>
                <w:lang w:val="vi-VN"/>
              </w:rPr>
              <w:t xml:space="preserve">Đạt </w:t>
            </w:r>
            <w:r>
              <w:rPr>
                <w:szCs w:val="28"/>
              </w:rPr>
              <w:t>từ 90% đến dưới 1</w:t>
            </w:r>
            <w:r w:rsidRPr="0043429A">
              <w:rPr>
                <w:szCs w:val="28"/>
                <w:lang w:val="vi-VN"/>
              </w:rPr>
              <w:t>00%</w:t>
            </w:r>
          </w:p>
        </w:tc>
        <w:tc>
          <w:tcPr>
            <w:tcW w:w="851" w:type="dxa"/>
            <w:shd w:val="clear" w:color="auto" w:fill="auto"/>
          </w:tcPr>
          <w:p w14:paraId="7B51DC7A" w14:textId="6BA3E024" w:rsidR="00387D2D" w:rsidRPr="00E03D5C" w:rsidRDefault="00387D2D" w:rsidP="0014441C">
            <w:pPr>
              <w:spacing w:after="0" w:line="240" w:lineRule="auto"/>
              <w:jc w:val="center"/>
              <w:rPr>
                <w:szCs w:val="28"/>
                <w:lang w:val="vi-VN"/>
              </w:rPr>
            </w:pPr>
            <w:r>
              <w:rPr>
                <w:szCs w:val="28"/>
              </w:rPr>
              <w:t>4</w:t>
            </w:r>
          </w:p>
        </w:tc>
      </w:tr>
      <w:tr w:rsidR="00387D2D" w:rsidRPr="00372C8B" w14:paraId="65299DA6" w14:textId="77777777" w:rsidTr="00D4258E">
        <w:tc>
          <w:tcPr>
            <w:tcW w:w="1418" w:type="dxa"/>
            <w:vMerge/>
            <w:shd w:val="clear" w:color="auto" w:fill="auto"/>
          </w:tcPr>
          <w:p w14:paraId="7D8A10E8" w14:textId="77777777" w:rsidR="00387D2D" w:rsidRPr="00372C8B" w:rsidRDefault="00387D2D" w:rsidP="0014441C">
            <w:pPr>
              <w:spacing w:after="0" w:line="240" w:lineRule="auto"/>
              <w:jc w:val="center"/>
              <w:rPr>
                <w:szCs w:val="28"/>
              </w:rPr>
            </w:pPr>
          </w:p>
        </w:tc>
        <w:tc>
          <w:tcPr>
            <w:tcW w:w="7938" w:type="dxa"/>
            <w:shd w:val="clear" w:color="auto" w:fill="auto"/>
          </w:tcPr>
          <w:p w14:paraId="34B79E4D" w14:textId="77777777" w:rsidR="00387D2D" w:rsidRDefault="00387D2D" w:rsidP="0014441C">
            <w:pPr>
              <w:spacing w:after="0" w:line="240" w:lineRule="auto"/>
              <w:jc w:val="both"/>
              <w:rPr>
                <w:spacing w:val="-8"/>
                <w:szCs w:val="28"/>
              </w:rPr>
            </w:pPr>
            <w:r w:rsidRPr="0043429A">
              <w:rPr>
                <w:szCs w:val="28"/>
                <w:lang w:val="vi-VN"/>
              </w:rPr>
              <w:t xml:space="preserve">Đạt từ </w:t>
            </w:r>
            <w:r>
              <w:rPr>
                <w:szCs w:val="28"/>
              </w:rPr>
              <w:t>8</w:t>
            </w:r>
            <w:r w:rsidRPr="0043429A">
              <w:rPr>
                <w:szCs w:val="28"/>
                <w:lang w:val="vi-VN"/>
              </w:rPr>
              <w:t xml:space="preserve">0% </w:t>
            </w:r>
            <w:r>
              <w:rPr>
                <w:szCs w:val="28"/>
              </w:rPr>
              <w:t>đến dưới 90%</w:t>
            </w:r>
          </w:p>
        </w:tc>
        <w:tc>
          <w:tcPr>
            <w:tcW w:w="851" w:type="dxa"/>
            <w:shd w:val="clear" w:color="auto" w:fill="auto"/>
          </w:tcPr>
          <w:p w14:paraId="0340B9EE" w14:textId="08DABDDE" w:rsidR="00387D2D" w:rsidRPr="00CB5118" w:rsidRDefault="00387D2D" w:rsidP="0014441C">
            <w:pPr>
              <w:spacing w:after="0" w:line="240" w:lineRule="auto"/>
              <w:jc w:val="center"/>
              <w:rPr>
                <w:szCs w:val="28"/>
              </w:rPr>
            </w:pPr>
            <w:r>
              <w:rPr>
                <w:szCs w:val="28"/>
              </w:rPr>
              <w:t>3</w:t>
            </w:r>
          </w:p>
        </w:tc>
      </w:tr>
      <w:tr w:rsidR="00387D2D" w:rsidRPr="00372C8B" w14:paraId="39AD1ED6" w14:textId="77777777" w:rsidTr="00D4258E">
        <w:tc>
          <w:tcPr>
            <w:tcW w:w="1418" w:type="dxa"/>
            <w:vMerge/>
            <w:shd w:val="clear" w:color="auto" w:fill="auto"/>
          </w:tcPr>
          <w:p w14:paraId="0891E05F" w14:textId="77777777" w:rsidR="00387D2D" w:rsidRPr="00372C8B" w:rsidRDefault="00387D2D" w:rsidP="0014441C">
            <w:pPr>
              <w:spacing w:after="0" w:line="240" w:lineRule="auto"/>
              <w:jc w:val="center"/>
              <w:rPr>
                <w:szCs w:val="28"/>
              </w:rPr>
            </w:pPr>
          </w:p>
        </w:tc>
        <w:tc>
          <w:tcPr>
            <w:tcW w:w="7938" w:type="dxa"/>
            <w:shd w:val="clear" w:color="auto" w:fill="auto"/>
          </w:tcPr>
          <w:p w14:paraId="5F5958AD" w14:textId="77777777" w:rsidR="00387D2D" w:rsidRDefault="00387D2D" w:rsidP="0014441C">
            <w:pPr>
              <w:spacing w:after="0" w:line="240" w:lineRule="auto"/>
              <w:jc w:val="both"/>
              <w:rPr>
                <w:spacing w:val="-8"/>
                <w:szCs w:val="28"/>
              </w:rPr>
            </w:pPr>
            <w:r>
              <w:rPr>
                <w:szCs w:val="28"/>
              </w:rPr>
              <w:t>Đạt từ 70% đến dưới 80%</w:t>
            </w:r>
          </w:p>
        </w:tc>
        <w:tc>
          <w:tcPr>
            <w:tcW w:w="851" w:type="dxa"/>
            <w:shd w:val="clear" w:color="auto" w:fill="auto"/>
          </w:tcPr>
          <w:p w14:paraId="01ABDF96" w14:textId="4AB299A2" w:rsidR="00387D2D" w:rsidRPr="00CB5118" w:rsidRDefault="00387D2D" w:rsidP="0014441C">
            <w:pPr>
              <w:spacing w:after="0" w:line="240" w:lineRule="auto"/>
              <w:jc w:val="center"/>
              <w:rPr>
                <w:szCs w:val="28"/>
              </w:rPr>
            </w:pPr>
            <w:r>
              <w:rPr>
                <w:szCs w:val="28"/>
              </w:rPr>
              <w:t>2</w:t>
            </w:r>
          </w:p>
        </w:tc>
      </w:tr>
      <w:tr w:rsidR="00387D2D" w:rsidRPr="00372C8B" w14:paraId="3AD2764E" w14:textId="77777777" w:rsidTr="00D4258E">
        <w:tc>
          <w:tcPr>
            <w:tcW w:w="1418" w:type="dxa"/>
            <w:vMerge/>
            <w:shd w:val="clear" w:color="auto" w:fill="auto"/>
          </w:tcPr>
          <w:p w14:paraId="4184CB11" w14:textId="77777777" w:rsidR="00387D2D" w:rsidRPr="00372C8B" w:rsidRDefault="00387D2D" w:rsidP="0014441C">
            <w:pPr>
              <w:spacing w:after="0" w:line="240" w:lineRule="auto"/>
              <w:jc w:val="center"/>
              <w:rPr>
                <w:szCs w:val="28"/>
              </w:rPr>
            </w:pPr>
          </w:p>
        </w:tc>
        <w:tc>
          <w:tcPr>
            <w:tcW w:w="7938" w:type="dxa"/>
            <w:shd w:val="clear" w:color="auto" w:fill="auto"/>
          </w:tcPr>
          <w:p w14:paraId="1E6F150F" w14:textId="77777777" w:rsidR="00387D2D" w:rsidRPr="0043429A" w:rsidRDefault="00387D2D" w:rsidP="0014441C">
            <w:pPr>
              <w:spacing w:after="0" w:line="240" w:lineRule="auto"/>
              <w:jc w:val="both"/>
              <w:rPr>
                <w:szCs w:val="28"/>
                <w:lang w:val="vi-VN"/>
              </w:rPr>
            </w:pPr>
            <w:r>
              <w:rPr>
                <w:szCs w:val="28"/>
                <w:lang w:val="vi-VN"/>
              </w:rPr>
              <w:t xml:space="preserve">Đạt từ </w:t>
            </w:r>
            <w:r>
              <w:rPr>
                <w:szCs w:val="28"/>
              </w:rPr>
              <w:t>6</w:t>
            </w:r>
            <w:r>
              <w:rPr>
                <w:szCs w:val="28"/>
                <w:lang w:val="vi-VN"/>
              </w:rPr>
              <w:t xml:space="preserve">0% đến dưới </w:t>
            </w:r>
            <w:r>
              <w:rPr>
                <w:szCs w:val="28"/>
              </w:rPr>
              <w:t>7</w:t>
            </w:r>
            <w:r>
              <w:rPr>
                <w:szCs w:val="28"/>
                <w:lang w:val="vi-VN"/>
              </w:rPr>
              <w:t>0%</w:t>
            </w:r>
          </w:p>
        </w:tc>
        <w:tc>
          <w:tcPr>
            <w:tcW w:w="851" w:type="dxa"/>
            <w:shd w:val="clear" w:color="auto" w:fill="auto"/>
          </w:tcPr>
          <w:p w14:paraId="268797AC" w14:textId="40BCA73B" w:rsidR="00387D2D" w:rsidRPr="00CB5118" w:rsidRDefault="00387D2D" w:rsidP="0014441C">
            <w:pPr>
              <w:spacing w:after="0" w:line="240" w:lineRule="auto"/>
              <w:jc w:val="center"/>
              <w:rPr>
                <w:szCs w:val="28"/>
              </w:rPr>
            </w:pPr>
            <w:r>
              <w:rPr>
                <w:szCs w:val="28"/>
              </w:rPr>
              <w:t>1</w:t>
            </w:r>
          </w:p>
        </w:tc>
      </w:tr>
      <w:tr w:rsidR="00387D2D" w:rsidRPr="00372C8B" w14:paraId="759104BC" w14:textId="77777777" w:rsidTr="00D4258E">
        <w:tc>
          <w:tcPr>
            <w:tcW w:w="1418" w:type="dxa"/>
            <w:vMerge/>
            <w:shd w:val="clear" w:color="auto" w:fill="auto"/>
          </w:tcPr>
          <w:p w14:paraId="3711597D" w14:textId="77777777" w:rsidR="00387D2D" w:rsidRPr="00372C8B" w:rsidRDefault="00387D2D" w:rsidP="0014441C">
            <w:pPr>
              <w:spacing w:after="0" w:line="240" w:lineRule="auto"/>
              <w:jc w:val="center"/>
              <w:rPr>
                <w:szCs w:val="28"/>
              </w:rPr>
            </w:pPr>
          </w:p>
        </w:tc>
        <w:tc>
          <w:tcPr>
            <w:tcW w:w="7938" w:type="dxa"/>
            <w:shd w:val="clear" w:color="auto" w:fill="auto"/>
          </w:tcPr>
          <w:p w14:paraId="2FA2F15E" w14:textId="206851EF" w:rsidR="00387D2D" w:rsidRPr="00C169C4" w:rsidRDefault="00387D2D">
            <w:pPr>
              <w:spacing w:after="0" w:line="240" w:lineRule="auto"/>
              <w:jc w:val="both"/>
              <w:rPr>
                <w:szCs w:val="28"/>
              </w:rPr>
            </w:pPr>
            <w:r>
              <w:rPr>
                <w:szCs w:val="28"/>
              </w:rPr>
              <w:t>Đạt dưới 60%</w:t>
            </w:r>
          </w:p>
        </w:tc>
        <w:tc>
          <w:tcPr>
            <w:tcW w:w="851" w:type="dxa"/>
            <w:shd w:val="clear" w:color="auto" w:fill="auto"/>
          </w:tcPr>
          <w:p w14:paraId="19127EA3" w14:textId="5D1C0CF2" w:rsidR="00387D2D" w:rsidRDefault="00387D2D" w:rsidP="0014441C">
            <w:pPr>
              <w:spacing w:after="0" w:line="240" w:lineRule="auto"/>
              <w:jc w:val="center"/>
              <w:rPr>
                <w:szCs w:val="28"/>
              </w:rPr>
            </w:pPr>
            <w:r>
              <w:rPr>
                <w:szCs w:val="28"/>
              </w:rPr>
              <w:t>0</w:t>
            </w:r>
          </w:p>
        </w:tc>
      </w:tr>
      <w:tr w:rsidR="00387D2D" w:rsidRPr="00372C8B" w14:paraId="074D75CB" w14:textId="77777777" w:rsidTr="00D4258E">
        <w:tc>
          <w:tcPr>
            <w:tcW w:w="1418" w:type="dxa"/>
            <w:vMerge w:val="restart"/>
            <w:shd w:val="clear" w:color="auto" w:fill="auto"/>
          </w:tcPr>
          <w:p w14:paraId="46BA605F" w14:textId="182998ED" w:rsidR="00387D2D" w:rsidRPr="00372C8B" w:rsidRDefault="00387D2D">
            <w:pPr>
              <w:spacing w:after="0" w:line="240" w:lineRule="auto"/>
              <w:jc w:val="center"/>
              <w:rPr>
                <w:szCs w:val="28"/>
              </w:rPr>
            </w:pPr>
            <w:r w:rsidRPr="00372C8B">
              <w:rPr>
                <w:szCs w:val="28"/>
              </w:rPr>
              <w:t xml:space="preserve">Chỉ tiêu </w:t>
            </w:r>
            <w:r>
              <w:rPr>
                <w:szCs w:val="28"/>
              </w:rPr>
              <w:t>1</w:t>
            </w:r>
            <w:r w:rsidR="002C5A16">
              <w:rPr>
                <w:szCs w:val="28"/>
              </w:rPr>
              <w:t>5</w:t>
            </w:r>
          </w:p>
        </w:tc>
        <w:tc>
          <w:tcPr>
            <w:tcW w:w="7938" w:type="dxa"/>
            <w:shd w:val="clear" w:color="auto" w:fill="auto"/>
          </w:tcPr>
          <w:p w14:paraId="770FE890" w14:textId="77777777" w:rsidR="00387D2D" w:rsidRPr="00C75536" w:rsidRDefault="00387D2D" w:rsidP="0014441C">
            <w:pPr>
              <w:spacing w:after="0" w:line="240" w:lineRule="auto"/>
              <w:jc w:val="both"/>
              <w:rPr>
                <w:szCs w:val="28"/>
              </w:rPr>
            </w:pPr>
            <w:r w:rsidRPr="00C75536">
              <w:rPr>
                <w:szCs w:val="28"/>
              </w:rPr>
              <w:t>Nhân dân trực tiếp hoặc thông qua Ban thanh tra nhân dân, Ban giám sát đầu tư của cộng đồng thực hiện giám sát</w:t>
            </w:r>
            <w:r>
              <w:rPr>
                <w:szCs w:val="28"/>
              </w:rPr>
              <w:t xml:space="preserve"> các nội dung </w:t>
            </w:r>
            <w:r w:rsidRPr="00C75536">
              <w:rPr>
                <w:szCs w:val="28"/>
              </w:rPr>
              <w:t xml:space="preserve">theo quy định của pháp luật về dân chủ </w:t>
            </w:r>
            <w:r>
              <w:rPr>
                <w:szCs w:val="28"/>
              </w:rPr>
              <w:t xml:space="preserve">xã, phường, thị trấn </w:t>
            </w:r>
          </w:p>
          <w:p w14:paraId="3859C42A" w14:textId="77777777" w:rsidR="00387D2D" w:rsidRPr="002C5AA8" w:rsidRDefault="00387D2D" w:rsidP="0014441C">
            <w:pPr>
              <w:spacing w:after="0" w:line="240" w:lineRule="auto"/>
              <w:jc w:val="both"/>
              <w:rPr>
                <w:i/>
                <w:szCs w:val="28"/>
              </w:rPr>
            </w:pPr>
            <w:r w:rsidRPr="002C5AA8">
              <w:rPr>
                <w:i/>
                <w:szCs w:val="28"/>
              </w:rPr>
              <w:t>Tỷ lệ % = (Tổng số nội dung đã được giám sát/Tổng số nội dung mà pháp luật quy định Nhân dân thực hiện giám sát trực tiếp và thông qua hoạt động của Ban thanh tra nhân dân, Ban giám sát đầu tư của cộng đồng phát sinh trên thực tế) x 100</w:t>
            </w:r>
          </w:p>
        </w:tc>
        <w:tc>
          <w:tcPr>
            <w:tcW w:w="851" w:type="dxa"/>
            <w:shd w:val="clear" w:color="auto" w:fill="auto"/>
          </w:tcPr>
          <w:p w14:paraId="66C74FCE" w14:textId="77777777" w:rsidR="00387D2D" w:rsidRPr="00372C8B" w:rsidRDefault="00387D2D" w:rsidP="0014441C">
            <w:pPr>
              <w:spacing w:after="0" w:line="240" w:lineRule="auto"/>
              <w:jc w:val="center"/>
              <w:rPr>
                <w:szCs w:val="28"/>
              </w:rPr>
            </w:pPr>
            <w:r>
              <w:rPr>
                <w:szCs w:val="28"/>
              </w:rPr>
              <w:t>5</w:t>
            </w:r>
          </w:p>
        </w:tc>
      </w:tr>
      <w:tr w:rsidR="00387D2D" w:rsidRPr="00372C8B" w14:paraId="3FCD64C0" w14:textId="77777777" w:rsidTr="00D4258E">
        <w:tc>
          <w:tcPr>
            <w:tcW w:w="1418" w:type="dxa"/>
            <w:vMerge/>
            <w:shd w:val="clear" w:color="auto" w:fill="auto"/>
          </w:tcPr>
          <w:p w14:paraId="41ACAC10" w14:textId="77777777" w:rsidR="00387D2D" w:rsidRPr="00372C8B" w:rsidRDefault="00387D2D" w:rsidP="0014441C">
            <w:pPr>
              <w:spacing w:after="0" w:line="240" w:lineRule="auto"/>
              <w:jc w:val="center"/>
              <w:rPr>
                <w:szCs w:val="28"/>
              </w:rPr>
            </w:pPr>
          </w:p>
        </w:tc>
        <w:tc>
          <w:tcPr>
            <w:tcW w:w="7938" w:type="dxa"/>
            <w:shd w:val="clear" w:color="auto" w:fill="auto"/>
          </w:tcPr>
          <w:p w14:paraId="1851A7F3" w14:textId="77777777" w:rsidR="00387D2D" w:rsidRPr="00AA371B" w:rsidRDefault="00387D2D" w:rsidP="0014441C">
            <w:pPr>
              <w:spacing w:after="0" w:line="240" w:lineRule="auto"/>
              <w:jc w:val="both"/>
              <w:rPr>
                <w:szCs w:val="28"/>
              </w:rPr>
            </w:pPr>
            <w:r w:rsidRPr="00AA371B">
              <w:rPr>
                <w:szCs w:val="28"/>
                <w:lang w:val="vi-VN"/>
              </w:rPr>
              <w:t xml:space="preserve">Đạt </w:t>
            </w:r>
            <w:r>
              <w:rPr>
                <w:szCs w:val="28"/>
              </w:rPr>
              <w:t xml:space="preserve">từ 90% đến </w:t>
            </w:r>
            <w:r w:rsidRPr="00AA371B">
              <w:rPr>
                <w:szCs w:val="28"/>
                <w:lang w:val="vi-VN"/>
              </w:rPr>
              <w:t>100%</w:t>
            </w:r>
          </w:p>
        </w:tc>
        <w:tc>
          <w:tcPr>
            <w:tcW w:w="851" w:type="dxa"/>
            <w:shd w:val="clear" w:color="auto" w:fill="auto"/>
          </w:tcPr>
          <w:p w14:paraId="0FA4C95B" w14:textId="77777777" w:rsidR="00387D2D" w:rsidRPr="00AA371B" w:rsidRDefault="00387D2D" w:rsidP="0014441C">
            <w:pPr>
              <w:spacing w:after="0" w:line="240" w:lineRule="auto"/>
              <w:jc w:val="center"/>
              <w:rPr>
                <w:szCs w:val="28"/>
              </w:rPr>
            </w:pPr>
            <w:r w:rsidRPr="00E03D5C">
              <w:rPr>
                <w:szCs w:val="28"/>
              </w:rPr>
              <w:t>5</w:t>
            </w:r>
          </w:p>
        </w:tc>
      </w:tr>
      <w:tr w:rsidR="00387D2D" w:rsidRPr="00372C8B" w14:paraId="13B7A303" w14:textId="77777777" w:rsidTr="00D4258E">
        <w:tc>
          <w:tcPr>
            <w:tcW w:w="1418" w:type="dxa"/>
            <w:vMerge/>
            <w:shd w:val="clear" w:color="auto" w:fill="auto"/>
          </w:tcPr>
          <w:p w14:paraId="459EF889" w14:textId="77777777" w:rsidR="00387D2D" w:rsidRPr="00372C8B" w:rsidRDefault="00387D2D" w:rsidP="0014441C">
            <w:pPr>
              <w:spacing w:after="0" w:line="240" w:lineRule="auto"/>
              <w:jc w:val="center"/>
              <w:rPr>
                <w:szCs w:val="28"/>
              </w:rPr>
            </w:pPr>
          </w:p>
        </w:tc>
        <w:tc>
          <w:tcPr>
            <w:tcW w:w="7938" w:type="dxa"/>
            <w:shd w:val="clear" w:color="auto" w:fill="auto"/>
          </w:tcPr>
          <w:p w14:paraId="7EB170FD" w14:textId="77777777" w:rsidR="00387D2D" w:rsidRPr="00DB465C" w:rsidRDefault="00387D2D" w:rsidP="0014441C">
            <w:pPr>
              <w:spacing w:after="0" w:line="240" w:lineRule="auto"/>
              <w:jc w:val="both"/>
              <w:rPr>
                <w:szCs w:val="28"/>
              </w:rPr>
            </w:pPr>
            <w:r w:rsidRPr="00AA371B">
              <w:rPr>
                <w:szCs w:val="28"/>
                <w:lang w:val="vi-VN"/>
              </w:rPr>
              <w:t xml:space="preserve">Đạt từ </w:t>
            </w:r>
            <w:r>
              <w:rPr>
                <w:szCs w:val="28"/>
              </w:rPr>
              <w:t>8</w:t>
            </w:r>
            <w:r w:rsidRPr="0077536B">
              <w:rPr>
                <w:szCs w:val="28"/>
                <w:lang w:val="vi-VN"/>
              </w:rPr>
              <w:t xml:space="preserve">0% </w:t>
            </w:r>
            <w:r w:rsidRPr="00DB465C">
              <w:rPr>
                <w:szCs w:val="28"/>
              </w:rPr>
              <w:t xml:space="preserve">đến dưới </w:t>
            </w:r>
            <w:r>
              <w:rPr>
                <w:szCs w:val="28"/>
              </w:rPr>
              <w:t>9</w:t>
            </w:r>
            <w:r w:rsidRPr="00DB465C">
              <w:rPr>
                <w:szCs w:val="28"/>
              </w:rPr>
              <w:t>0%</w:t>
            </w:r>
          </w:p>
        </w:tc>
        <w:tc>
          <w:tcPr>
            <w:tcW w:w="851" w:type="dxa"/>
            <w:shd w:val="clear" w:color="auto" w:fill="auto"/>
          </w:tcPr>
          <w:p w14:paraId="78489637" w14:textId="77777777" w:rsidR="00387D2D" w:rsidRPr="00AA371B" w:rsidRDefault="00387D2D" w:rsidP="0014441C">
            <w:pPr>
              <w:spacing w:after="0" w:line="240" w:lineRule="auto"/>
              <w:jc w:val="center"/>
              <w:rPr>
                <w:szCs w:val="28"/>
              </w:rPr>
            </w:pPr>
            <w:r w:rsidRPr="00E03D5C">
              <w:rPr>
                <w:szCs w:val="28"/>
              </w:rPr>
              <w:t>4</w:t>
            </w:r>
          </w:p>
        </w:tc>
      </w:tr>
      <w:tr w:rsidR="00387D2D" w:rsidRPr="00372C8B" w14:paraId="7B9D7E49" w14:textId="77777777" w:rsidTr="00D4258E">
        <w:tc>
          <w:tcPr>
            <w:tcW w:w="1418" w:type="dxa"/>
            <w:vMerge/>
            <w:shd w:val="clear" w:color="auto" w:fill="auto"/>
          </w:tcPr>
          <w:p w14:paraId="06F55447" w14:textId="77777777" w:rsidR="00387D2D" w:rsidRPr="00372C8B" w:rsidRDefault="00387D2D" w:rsidP="0014441C">
            <w:pPr>
              <w:spacing w:after="0" w:line="240" w:lineRule="auto"/>
              <w:jc w:val="center"/>
              <w:rPr>
                <w:szCs w:val="28"/>
              </w:rPr>
            </w:pPr>
          </w:p>
        </w:tc>
        <w:tc>
          <w:tcPr>
            <w:tcW w:w="7938" w:type="dxa"/>
            <w:shd w:val="clear" w:color="auto" w:fill="auto"/>
          </w:tcPr>
          <w:p w14:paraId="0CAEE563" w14:textId="77777777" w:rsidR="00387D2D" w:rsidRPr="00DB465C" w:rsidRDefault="00387D2D" w:rsidP="0014441C">
            <w:pPr>
              <w:spacing w:after="0" w:line="240" w:lineRule="auto"/>
              <w:jc w:val="both"/>
              <w:rPr>
                <w:szCs w:val="28"/>
              </w:rPr>
            </w:pPr>
            <w:r w:rsidRPr="00AA371B">
              <w:rPr>
                <w:szCs w:val="28"/>
              </w:rPr>
              <w:t xml:space="preserve">Đạt từ </w:t>
            </w:r>
            <w:r>
              <w:rPr>
                <w:szCs w:val="28"/>
              </w:rPr>
              <w:t>7</w:t>
            </w:r>
            <w:r w:rsidRPr="00AA371B">
              <w:rPr>
                <w:szCs w:val="28"/>
              </w:rPr>
              <w:t>0% đ</w:t>
            </w:r>
            <w:r w:rsidRPr="0077536B">
              <w:rPr>
                <w:szCs w:val="28"/>
              </w:rPr>
              <w:t>ến dư</w:t>
            </w:r>
            <w:r w:rsidRPr="00DB465C">
              <w:rPr>
                <w:szCs w:val="28"/>
              </w:rPr>
              <w:t xml:space="preserve">ới </w:t>
            </w:r>
            <w:r>
              <w:rPr>
                <w:szCs w:val="28"/>
              </w:rPr>
              <w:t>8</w:t>
            </w:r>
            <w:r w:rsidRPr="00DB465C">
              <w:rPr>
                <w:szCs w:val="28"/>
              </w:rPr>
              <w:t>0%</w:t>
            </w:r>
          </w:p>
        </w:tc>
        <w:tc>
          <w:tcPr>
            <w:tcW w:w="851" w:type="dxa"/>
            <w:shd w:val="clear" w:color="auto" w:fill="auto"/>
          </w:tcPr>
          <w:p w14:paraId="2CA2C648" w14:textId="77777777" w:rsidR="00387D2D" w:rsidRPr="00AA371B" w:rsidRDefault="00387D2D" w:rsidP="0014441C">
            <w:pPr>
              <w:spacing w:after="0" w:line="240" w:lineRule="auto"/>
              <w:jc w:val="center"/>
              <w:rPr>
                <w:szCs w:val="28"/>
              </w:rPr>
            </w:pPr>
            <w:r w:rsidRPr="00E03D5C">
              <w:rPr>
                <w:szCs w:val="28"/>
              </w:rPr>
              <w:t>3</w:t>
            </w:r>
          </w:p>
        </w:tc>
      </w:tr>
      <w:tr w:rsidR="00387D2D" w:rsidRPr="00372C8B" w14:paraId="381F40BA" w14:textId="77777777" w:rsidTr="00D4258E">
        <w:tc>
          <w:tcPr>
            <w:tcW w:w="1418" w:type="dxa"/>
            <w:vMerge/>
            <w:shd w:val="clear" w:color="auto" w:fill="auto"/>
          </w:tcPr>
          <w:p w14:paraId="6402B752" w14:textId="77777777" w:rsidR="00387D2D" w:rsidRPr="00372C8B" w:rsidRDefault="00387D2D" w:rsidP="0014441C">
            <w:pPr>
              <w:spacing w:after="0" w:line="240" w:lineRule="auto"/>
              <w:jc w:val="center"/>
              <w:rPr>
                <w:szCs w:val="28"/>
              </w:rPr>
            </w:pPr>
          </w:p>
        </w:tc>
        <w:tc>
          <w:tcPr>
            <w:tcW w:w="7938" w:type="dxa"/>
            <w:shd w:val="clear" w:color="auto" w:fill="auto"/>
          </w:tcPr>
          <w:p w14:paraId="573FA7EB" w14:textId="77777777" w:rsidR="00387D2D" w:rsidRPr="00AA371B" w:rsidRDefault="00387D2D" w:rsidP="0014441C">
            <w:pPr>
              <w:spacing w:after="0" w:line="240" w:lineRule="auto"/>
              <w:jc w:val="both"/>
              <w:rPr>
                <w:szCs w:val="28"/>
              </w:rPr>
            </w:pPr>
            <w:r w:rsidRPr="00AA371B">
              <w:rPr>
                <w:szCs w:val="28"/>
                <w:lang w:val="vi-VN"/>
              </w:rPr>
              <w:t xml:space="preserve">Đạt </w:t>
            </w:r>
            <w:r w:rsidRPr="00E03D5C">
              <w:rPr>
                <w:szCs w:val="28"/>
              </w:rPr>
              <w:t xml:space="preserve">từ </w:t>
            </w:r>
            <w:r>
              <w:rPr>
                <w:szCs w:val="28"/>
              </w:rPr>
              <w:t>6</w:t>
            </w:r>
            <w:r w:rsidRPr="00E03D5C">
              <w:rPr>
                <w:szCs w:val="28"/>
              </w:rPr>
              <w:t xml:space="preserve">0% đến </w:t>
            </w:r>
            <w:r>
              <w:rPr>
                <w:szCs w:val="28"/>
              </w:rPr>
              <w:t>dưới 7</w:t>
            </w:r>
            <w:r w:rsidRPr="00E03D5C">
              <w:rPr>
                <w:szCs w:val="28"/>
              </w:rPr>
              <w:t>0%</w:t>
            </w:r>
          </w:p>
        </w:tc>
        <w:tc>
          <w:tcPr>
            <w:tcW w:w="851" w:type="dxa"/>
            <w:shd w:val="clear" w:color="auto" w:fill="auto"/>
          </w:tcPr>
          <w:p w14:paraId="4019C820" w14:textId="77777777" w:rsidR="00387D2D" w:rsidRPr="00AA371B" w:rsidRDefault="00387D2D" w:rsidP="0014441C">
            <w:pPr>
              <w:spacing w:after="0" w:line="240" w:lineRule="auto"/>
              <w:jc w:val="center"/>
              <w:rPr>
                <w:szCs w:val="28"/>
              </w:rPr>
            </w:pPr>
            <w:r>
              <w:rPr>
                <w:szCs w:val="28"/>
              </w:rPr>
              <w:t>2</w:t>
            </w:r>
          </w:p>
        </w:tc>
      </w:tr>
      <w:tr w:rsidR="00387D2D" w:rsidRPr="00372C8B" w14:paraId="359E691F" w14:textId="77777777" w:rsidTr="00D4258E">
        <w:tc>
          <w:tcPr>
            <w:tcW w:w="1418" w:type="dxa"/>
            <w:vMerge/>
            <w:shd w:val="clear" w:color="auto" w:fill="auto"/>
          </w:tcPr>
          <w:p w14:paraId="2202F5E4" w14:textId="77777777" w:rsidR="00387D2D" w:rsidRPr="00372C8B" w:rsidRDefault="00387D2D" w:rsidP="0014441C">
            <w:pPr>
              <w:spacing w:after="0" w:line="240" w:lineRule="auto"/>
              <w:jc w:val="center"/>
              <w:rPr>
                <w:szCs w:val="28"/>
              </w:rPr>
            </w:pPr>
          </w:p>
        </w:tc>
        <w:tc>
          <w:tcPr>
            <w:tcW w:w="7938" w:type="dxa"/>
            <w:shd w:val="clear" w:color="auto" w:fill="auto"/>
          </w:tcPr>
          <w:p w14:paraId="669FE8E5" w14:textId="77777777" w:rsidR="00387D2D" w:rsidRPr="00E03D5C" w:rsidRDefault="00387D2D" w:rsidP="0014441C">
            <w:pPr>
              <w:spacing w:after="0" w:line="240" w:lineRule="auto"/>
              <w:jc w:val="both"/>
              <w:rPr>
                <w:szCs w:val="28"/>
              </w:rPr>
            </w:pPr>
            <w:r>
              <w:rPr>
                <w:szCs w:val="28"/>
              </w:rPr>
              <w:t>Đạt từ 50% đến dưới 60%</w:t>
            </w:r>
          </w:p>
        </w:tc>
        <w:tc>
          <w:tcPr>
            <w:tcW w:w="851" w:type="dxa"/>
            <w:shd w:val="clear" w:color="auto" w:fill="auto"/>
          </w:tcPr>
          <w:p w14:paraId="1FB67475" w14:textId="77777777" w:rsidR="00387D2D" w:rsidRDefault="00387D2D" w:rsidP="0014441C">
            <w:pPr>
              <w:spacing w:after="0" w:line="240" w:lineRule="auto"/>
              <w:jc w:val="center"/>
              <w:rPr>
                <w:szCs w:val="28"/>
              </w:rPr>
            </w:pPr>
            <w:r>
              <w:rPr>
                <w:szCs w:val="28"/>
              </w:rPr>
              <w:t>1</w:t>
            </w:r>
          </w:p>
        </w:tc>
      </w:tr>
      <w:tr w:rsidR="00387D2D" w:rsidRPr="00372C8B" w14:paraId="4CC54AC8" w14:textId="77777777" w:rsidTr="00D4258E">
        <w:tc>
          <w:tcPr>
            <w:tcW w:w="1418" w:type="dxa"/>
            <w:vMerge/>
            <w:shd w:val="clear" w:color="auto" w:fill="auto"/>
          </w:tcPr>
          <w:p w14:paraId="1933A215" w14:textId="77777777" w:rsidR="00387D2D" w:rsidRPr="00372C8B" w:rsidRDefault="00387D2D" w:rsidP="0014441C">
            <w:pPr>
              <w:spacing w:after="0" w:line="240" w:lineRule="auto"/>
              <w:jc w:val="center"/>
              <w:rPr>
                <w:szCs w:val="28"/>
              </w:rPr>
            </w:pPr>
          </w:p>
        </w:tc>
        <w:tc>
          <w:tcPr>
            <w:tcW w:w="7938" w:type="dxa"/>
            <w:shd w:val="clear" w:color="auto" w:fill="auto"/>
          </w:tcPr>
          <w:p w14:paraId="6CDDAE9B" w14:textId="77777777" w:rsidR="00387D2D" w:rsidRPr="00E03D5C" w:rsidRDefault="00387D2D" w:rsidP="0014441C">
            <w:pPr>
              <w:spacing w:after="0" w:line="240" w:lineRule="auto"/>
              <w:jc w:val="both"/>
              <w:rPr>
                <w:szCs w:val="28"/>
              </w:rPr>
            </w:pPr>
            <w:r w:rsidRPr="00E03D5C">
              <w:rPr>
                <w:szCs w:val="28"/>
              </w:rPr>
              <w:t xml:space="preserve">Đạt dưới </w:t>
            </w:r>
            <w:r>
              <w:rPr>
                <w:szCs w:val="28"/>
              </w:rPr>
              <w:t>5</w:t>
            </w:r>
            <w:r w:rsidRPr="00E03D5C">
              <w:rPr>
                <w:szCs w:val="28"/>
              </w:rPr>
              <w:t>0%</w:t>
            </w:r>
          </w:p>
        </w:tc>
        <w:tc>
          <w:tcPr>
            <w:tcW w:w="851" w:type="dxa"/>
            <w:shd w:val="clear" w:color="auto" w:fill="auto"/>
          </w:tcPr>
          <w:p w14:paraId="0F806C3E" w14:textId="77777777" w:rsidR="00387D2D" w:rsidRPr="00E03D5C" w:rsidRDefault="00387D2D" w:rsidP="0014441C">
            <w:pPr>
              <w:spacing w:after="0" w:line="240" w:lineRule="auto"/>
              <w:jc w:val="center"/>
              <w:rPr>
                <w:szCs w:val="28"/>
              </w:rPr>
            </w:pPr>
            <w:r>
              <w:rPr>
                <w:szCs w:val="28"/>
              </w:rPr>
              <w:t>0</w:t>
            </w:r>
          </w:p>
        </w:tc>
      </w:tr>
      <w:tr w:rsidR="00387D2D" w:rsidRPr="00837C94" w14:paraId="3B39BD8C" w14:textId="77777777" w:rsidTr="00D4258E">
        <w:tc>
          <w:tcPr>
            <w:tcW w:w="1418" w:type="dxa"/>
            <w:tcBorders>
              <w:top w:val="single" w:sz="4" w:space="0" w:color="auto"/>
              <w:left w:val="single" w:sz="4" w:space="0" w:color="auto"/>
              <w:bottom w:val="single" w:sz="4" w:space="0" w:color="auto"/>
              <w:right w:val="single" w:sz="4" w:space="0" w:color="auto"/>
            </w:tcBorders>
            <w:shd w:val="clear" w:color="auto" w:fill="auto"/>
          </w:tcPr>
          <w:p w14:paraId="482BE4AF" w14:textId="73BD090E" w:rsidR="00387D2D" w:rsidRPr="00837C94" w:rsidRDefault="00387D2D" w:rsidP="005058E4">
            <w:pPr>
              <w:spacing w:after="0" w:line="240" w:lineRule="auto"/>
              <w:jc w:val="center"/>
              <w:rPr>
                <w:b/>
                <w:szCs w:val="28"/>
              </w:rPr>
            </w:pPr>
            <w:r w:rsidRPr="00837C94">
              <w:rPr>
                <w:b/>
                <w:szCs w:val="28"/>
              </w:rPr>
              <w:t xml:space="preserve">Tiêu chí </w:t>
            </w:r>
            <w:r>
              <w:rPr>
                <w:b/>
                <w:szCs w:val="28"/>
              </w:rPr>
              <w:t>5</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6F0FA4B" w14:textId="3FD25D45" w:rsidR="00387D2D" w:rsidRPr="00837C94" w:rsidRDefault="00387D2D" w:rsidP="005058E4">
            <w:pPr>
              <w:spacing w:after="0" w:line="240" w:lineRule="auto"/>
              <w:jc w:val="both"/>
              <w:rPr>
                <w:b/>
                <w:szCs w:val="28"/>
              </w:rPr>
            </w:pPr>
            <w:r>
              <w:rPr>
                <w:b/>
                <w:szCs w:val="28"/>
              </w:rPr>
              <w:t>Thi hành</w:t>
            </w:r>
            <w:r w:rsidRPr="00837C94">
              <w:rPr>
                <w:b/>
                <w:szCs w:val="28"/>
              </w:rPr>
              <w:t xml:space="preserve"> pháp luật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BEFE96" w14:textId="0450EB99" w:rsidR="00387D2D" w:rsidRPr="00837C94" w:rsidRDefault="00387D2D">
            <w:pPr>
              <w:spacing w:after="0" w:line="240" w:lineRule="auto"/>
              <w:jc w:val="center"/>
              <w:rPr>
                <w:b/>
                <w:szCs w:val="28"/>
              </w:rPr>
            </w:pPr>
            <w:r>
              <w:rPr>
                <w:b/>
                <w:szCs w:val="28"/>
              </w:rPr>
              <w:t>25</w:t>
            </w:r>
          </w:p>
        </w:tc>
      </w:tr>
      <w:tr w:rsidR="00387D2D" w:rsidRPr="00372C8B" w14:paraId="0931554B"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6C2BEF17" w14:textId="0EDC7CFD" w:rsidR="00387D2D" w:rsidRPr="00C169C4" w:rsidRDefault="00387D2D">
            <w:pPr>
              <w:spacing w:after="0" w:line="240" w:lineRule="auto"/>
              <w:jc w:val="center"/>
              <w:rPr>
                <w:szCs w:val="28"/>
              </w:rPr>
            </w:pPr>
            <w:r w:rsidRPr="00372C8B">
              <w:rPr>
                <w:szCs w:val="28"/>
              </w:rPr>
              <w:t xml:space="preserve">Chỉ tiêu </w:t>
            </w:r>
            <w:r>
              <w:rPr>
                <w:szCs w:val="28"/>
              </w:rPr>
              <w:t>1</w:t>
            </w:r>
            <w:r w:rsidR="002C5A16">
              <w:rPr>
                <w:szCs w:val="28"/>
              </w:rPr>
              <w:t>6</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C80360C" w14:textId="442C3BF2" w:rsidR="00387D2D" w:rsidRPr="00372C8B" w:rsidRDefault="00387D2D" w:rsidP="005058E4">
            <w:pPr>
              <w:spacing w:after="0" w:line="240" w:lineRule="auto"/>
              <w:jc w:val="both"/>
              <w:rPr>
                <w:szCs w:val="28"/>
              </w:rPr>
            </w:pPr>
            <w:bookmarkStart w:id="1" w:name="_Hlk53693561"/>
            <w:r>
              <w:rPr>
                <w:szCs w:val="28"/>
              </w:rPr>
              <w:t xml:space="preserve">Thủ tục hành chính được tiếp nhận, giải quyết đúng trình tự, thủ tục, thời hạn </w:t>
            </w:r>
          </w:p>
          <w:bookmarkEnd w:id="1"/>
          <w:p w14:paraId="0DA64B65" w14:textId="00096816" w:rsidR="00387D2D" w:rsidRPr="00CB5118" w:rsidRDefault="00387D2D">
            <w:pPr>
              <w:spacing w:after="0" w:line="240" w:lineRule="auto"/>
              <w:jc w:val="both"/>
              <w:rPr>
                <w:rFonts w:ascii="Times New Roman Italic" w:hAnsi="Times New Roman Italic"/>
                <w:i/>
                <w:spacing w:val="-6"/>
                <w:szCs w:val="28"/>
              </w:rPr>
            </w:pPr>
            <w:r w:rsidRPr="00CB5118">
              <w:rPr>
                <w:rFonts w:ascii="Times New Roman Italic" w:hAnsi="Times New Roman Italic"/>
                <w:i/>
                <w:spacing w:val="-6"/>
                <w:szCs w:val="28"/>
              </w:rPr>
              <w:t>Tỷ lệ % = (T</w:t>
            </w:r>
            <w:r w:rsidRPr="00CB5118">
              <w:rPr>
                <w:rFonts w:ascii="Times New Roman Italic" w:hAnsi="Times New Roman Italic" w:hint="eastAsia"/>
                <w:i/>
                <w:spacing w:val="-6"/>
                <w:szCs w:val="28"/>
              </w:rPr>
              <w:t>ổ</w:t>
            </w:r>
            <w:r w:rsidRPr="00CB5118">
              <w:rPr>
                <w:rFonts w:ascii="Times New Roman Italic" w:hAnsi="Times New Roman Italic"/>
                <w:i/>
                <w:spacing w:val="-6"/>
                <w:szCs w:val="28"/>
              </w:rPr>
              <w:t>ng s</w:t>
            </w:r>
            <w:r w:rsidRPr="00CB5118">
              <w:rPr>
                <w:rFonts w:ascii="Times New Roman Italic" w:hAnsi="Times New Roman Italic" w:hint="eastAsia"/>
                <w:i/>
                <w:spacing w:val="-6"/>
                <w:szCs w:val="28"/>
              </w:rPr>
              <w:t>ố</w:t>
            </w:r>
            <w:r w:rsidRPr="00CB5118">
              <w:rPr>
                <w:rFonts w:ascii="Times New Roman Italic" w:hAnsi="Times New Roman Italic"/>
                <w:i/>
                <w:spacing w:val="-6"/>
                <w:szCs w:val="28"/>
              </w:rPr>
              <w:t xml:space="preserve"> thủ tục h</w:t>
            </w:r>
            <w:r w:rsidRPr="00CB5118">
              <w:rPr>
                <w:rFonts w:ascii="Times New Roman Italic" w:hAnsi="Times New Roman Italic" w:hint="eastAsia"/>
                <w:i/>
                <w:spacing w:val="-6"/>
                <w:szCs w:val="28"/>
              </w:rPr>
              <w:t>à</w:t>
            </w:r>
            <w:r w:rsidRPr="00CB5118">
              <w:rPr>
                <w:rFonts w:ascii="Times New Roman Italic" w:hAnsi="Times New Roman Italic"/>
                <w:i/>
                <w:spacing w:val="-6"/>
                <w:szCs w:val="28"/>
              </w:rPr>
              <w:t>nh ch</w:t>
            </w:r>
            <w:r w:rsidRPr="00CB5118">
              <w:rPr>
                <w:rFonts w:ascii="Times New Roman Italic" w:hAnsi="Times New Roman Italic" w:hint="eastAsia"/>
                <w:i/>
                <w:spacing w:val="-6"/>
                <w:szCs w:val="28"/>
              </w:rPr>
              <w:t>í</w:t>
            </w:r>
            <w:r w:rsidRPr="00CB5118">
              <w:rPr>
                <w:rFonts w:ascii="Times New Roman Italic" w:hAnsi="Times New Roman Italic"/>
                <w:i/>
                <w:spacing w:val="-6"/>
                <w:szCs w:val="28"/>
              </w:rPr>
              <w:t xml:space="preserve">nh giải quyết </w:t>
            </w:r>
            <w:r w:rsidRPr="00CB5118">
              <w:rPr>
                <w:rFonts w:ascii="Times New Roman Italic" w:hAnsi="Times New Roman Italic" w:hint="eastAsia"/>
                <w:i/>
                <w:spacing w:val="-6"/>
                <w:szCs w:val="28"/>
              </w:rPr>
              <w:t>đú</w:t>
            </w:r>
            <w:r w:rsidRPr="00CB5118">
              <w:rPr>
                <w:rFonts w:ascii="Times New Roman Italic" w:hAnsi="Times New Roman Italic"/>
                <w:i/>
                <w:spacing w:val="-6"/>
                <w:szCs w:val="28"/>
              </w:rPr>
              <w:t>ng tr</w:t>
            </w:r>
            <w:r w:rsidRPr="00CB5118">
              <w:rPr>
                <w:rFonts w:ascii="Times New Roman Italic" w:hAnsi="Times New Roman Italic" w:hint="eastAsia"/>
                <w:i/>
                <w:spacing w:val="-6"/>
                <w:szCs w:val="28"/>
              </w:rPr>
              <w:t>ì</w:t>
            </w:r>
            <w:r w:rsidRPr="00CB5118">
              <w:rPr>
                <w:rFonts w:ascii="Times New Roman Italic" w:hAnsi="Times New Roman Italic"/>
                <w:i/>
                <w:spacing w:val="-6"/>
                <w:szCs w:val="28"/>
              </w:rPr>
              <w:t>nh tự, thủ tục, thời hạn/Tổng số thủ tục h</w:t>
            </w:r>
            <w:r w:rsidRPr="00CB5118">
              <w:rPr>
                <w:rFonts w:ascii="Times New Roman Italic" w:hAnsi="Times New Roman Italic" w:hint="eastAsia"/>
                <w:i/>
                <w:spacing w:val="-6"/>
                <w:szCs w:val="28"/>
              </w:rPr>
              <w:t>à</w:t>
            </w:r>
            <w:r w:rsidRPr="00CB5118">
              <w:rPr>
                <w:rFonts w:ascii="Times New Roman Italic" w:hAnsi="Times New Roman Italic"/>
                <w:i/>
                <w:spacing w:val="-6"/>
                <w:szCs w:val="28"/>
              </w:rPr>
              <w:t>nh ch</w:t>
            </w:r>
            <w:r w:rsidRPr="00CB5118">
              <w:rPr>
                <w:rFonts w:ascii="Times New Roman Italic" w:hAnsi="Times New Roman Italic" w:hint="eastAsia"/>
                <w:i/>
                <w:spacing w:val="-6"/>
                <w:szCs w:val="28"/>
              </w:rPr>
              <w:t>í</w:t>
            </w:r>
            <w:r w:rsidRPr="00CB5118">
              <w:rPr>
                <w:rFonts w:ascii="Times New Roman Italic" w:hAnsi="Times New Roman Italic"/>
                <w:i/>
                <w:spacing w:val="-6"/>
                <w:szCs w:val="28"/>
              </w:rPr>
              <w:t xml:space="preserve">nh </w:t>
            </w:r>
            <w:r w:rsidRPr="00CB5118">
              <w:rPr>
                <w:rFonts w:ascii="Times New Roman Italic" w:hAnsi="Times New Roman Italic" w:hint="eastAsia"/>
                <w:i/>
                <w:spacing w:val="-6"/>
                <w:szCs w:val="28"/>
              </w:rPr>
              <w:t>đ</w:t>
            </w:r>
            <w:r w:rsidRPr="00CB5118">
              <w:rPr>
                <w:rFonts w:ascii="Times New Roman Italic" w:hAnsi="Times New Roman Italic"/>
                <w:i/>
                <w:spacing w:val="-6"/>
                <w:szCs w:val="28"/>
              </w:rPr>
              <w:t>ã giải quy</w:t>
            </w:r>
            <w:r w:rsidRPr="00CB5118">
              <w:rPr>
                <w:rFonts w:ascii="Times New Roman Italic" w:hAnsi="Times New Roman Italic" w:hint="eastAsia"/>
                <w:i/>
                <w:spacing w:val="-6"/>
                <w:szCs w:val="28"/>
              </w:rPr>
              <w:t>ế</w:t>
            </w:r>
            <w:r w:rsidRPr="00CB5118">
              <w:rPr>
                <w:rFonts w:ascii="Times New Roman Italic" w:hAnsi="Times New Roman Italic"/>
                <w:i/>
                <w:spacing w:val="-6"/>
                <w:szCs w:val="28"/>
              </w:rPr>
              <w:t>t trong n</w:t>
            </w:r>
            <w:r w:rsidRPr="00CB5118">
              <w:rPr>
                <w:rFonts w:ascii="Times New Roman Italic" w:hAnsi="Times New Roman Italic" w:hint="eastAsia"/>
                <w:i/>
                <w:spacing w:val="-6"/>
                <w:szCs w:val="28"/>
              </w:rPr>
              <w:t>ă</w:t>
            </w:r>
            <w:r w:rsidRPr="00CB5118">
              <w:rPr>
                <w:rFonts w:ascii="Times New Roman Italic" w:hAnsi="Times New Roman Italic"/>
                <w:i/>
                <w:spacing w:val="-6"/>
                <w:szCs w:val="28"/>
              </w:rPr>
              <w:t>m) x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71DDC" w14:textId="77777777" w:rsidR="00387D2D" w:rsidRPr="00372C8B" w:rsidRDefault="00387D2D" w:rsidP="005058E4">
            <w:pPr>
              <w:spacing w:after="0" w:line="240" w:lineRule="auto"/>
              <w:jc w:val="center"/>
              <w:rPr>
                <w:szCs w:val="28"/>
              </w:rPr>
            </w:pPr>
            <w:r>
              <w:rPr>
                <w:szCs w:val="28"/>
              </w:rPr>
              <w:t>5</w:t>
            </w:r>
          </w:p>
        </w:tc>
      </w:tr>
      <w:tr w:rsidR="00387D2D" w:rsidRPr="00372C8B" w14:paraId="60F73EF4" w14:textId="77777777" w:rsidTr="00D4258E">
        <w:tc>
          <w:tcPr>
            <w:tcW w:w="1418" w:type="dxa"/>
            <w:vMerge/>
            <w:tcBorders>
              <w:left w:val="single" w:sz="4" w:space="0" w:color="auto"/>
              <w:right w:val="single" w:sz="4" w:space="0" w:color="auto"/>
            </w:tcBorders>
            <w:shd w:val="clear" w:color="auto" w:fill="auto"/>
          </w:tcPr>
          <w:p w14:paraId="05150FBF"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09C15F" w14:textId="377EC434" w:rsidR="00387D2D" w:rsidRDefault="00387D2D" w:rsidP="005058E4">
            <w:pPr>
              <w:spacing w:after="0" w:line="240" w:lineRule="auto"/>
              <w:jc w:val="both"/>
              <w:rPr>
                <w:szCs w:val="28"/>
              </w:rPr>
            </w:pPr>
            <w:r>
              <w:rPr>
                <w:bCs/>
                <w:szCs w:val="28"/>
              </w:rPr>
              <w:t>Đạt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4C08B7" w14:textId="1539DB6E" w:rsidR="00387D2D" w:rsidRDefault="00387D2D" w:rsidP="005058E4">
            <w:pPr>
              <w:spacing w:after="0" w:line="240" w:lineRule="auto"/>
              <w:jc w:val="center"/>
              <w:rPr>
                <w:szCs w:val="28"/>
              </w:rPr>
            </w:pPr>
            <w:r>
              <w:rPr>
                <w:szCs w:val="28"/>
              </w:rPr>
              <w:t>5</w:t>
            </w:r>
          </w:p>
        </w:tc>
      </w:tr>
      <w:tr w:rsidR="00387D2D" w:rsidRPr="00372C8B" w14:paraId="3F801DC7" w14:textId="77777777" w:rsidTr="00D4258E">
        <w:tc>
          <w:tcPr>
            <w:tcW w:w="1418" w:type="dxa"/>
            <w:vMerge/>
            <w:tcBorders>
              <w:left w:val="single" w:sz="4" w:space="0" w:color="auto"/>
              <w:right w:val="single" w:sz="4" w:space="0" w:color="auto"/>
            </w:tcBorders>
            <w:shd w:val="clear" w:color="auto" w:fill="auto"/>
          </w:tcPr>
          <w:p w14:paraId="377149FC"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0302503" w14:textId="7D46B491" w:rsidR="00387D2D" w:rsidRDefault="00387D2D" w:rsidP="005058E4">
            <w:pPr>
              <w:spacing w:after="0" w:line="240" w:lineRule="auto"/>
              <w:jc w:val="both"/>
              <w:rPr>
                <w:szCs w:val="28"/>
              </w:rPr>
            </w:pPr>
            <w:r>
              <w:rPr>
                <w:bCs/>
                <w:szCs w:val="28"/>
              </w:rPr>
              <w:t>Đạt từ 95% đến dưới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89D1D" w14:textId="785CA121" w:rsidR="00387D2D" w:rsidRDefault="00387D2D" w:rsidP="005058E4">
            <w:pPr>
              <w:spacing w:after="0" w:line="240" w:lineRule="auto"/>
              <w:jc w:val="center"/>
              <w:rPr>
                <w:szCs w:val="28"/>
              </w:rPr>
            </w:pPr>
            <w:r>
              <w:rPr>
                <w:szCs w:val="28"/>
              </w:rPr>
              <w:t>4</w:t>
            </w:r>
          </w:p>
        </w:tc>
      </w:tr>
      <w:tr w:rsidR="00387D2D" w:rsidRPr="00372C8B" w14:paraId="6E2EADEC" w14:textId="77777777" w:rsidTr="00D4258E">
        <w:tc>
          <w:tcPr>
            <w:tcW w:w="1418" w:type="dxa"/>
            <w:vMerge/>
            <w:tcBorders>
              <w:left w:val="single" w:sz="4" w:space="0" w:color="auto"/>
              <w:right w:val="single" w:sz="4" w:space="0" w:color="auto"/>
            </w:tcBorders>
            <w:shd w:val="clear" w:color="auto" w:fill="auto"/>
          </w:tcPr>
          <w:p w14:paraId="377541FF"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8719367" w14:textId="4AB6629A" w:rsidR="00387D2D" w:rsidRDefault="00387D2D" w:rsidP="005058E4">
            <w:pPr>
              <w:spacing w:after="0" w:line="240" w:lineRule="auto"/>
              <w:jc w:val="both"/>
              <w:rPr>
                <w:szCs w:val="28"/>
              </w:rPr>
            </w:pPr>
            <w:r>
              <w:rPr>
                <w:bCs/>
                <w:szCs w:val="28"/>
              </w:rPr>
              <w:t>Đạt từ 90% đến dưới 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30AB77" w14:textId="149E74AA" w:rsidR="00387D2D" w:rsidRDefault="00387D2D" w:rsidP="005058E4">
            <w:pPr>
              <w:spacing w:after="0" w:line="240" w:lineRule="auto"/>
              <w:jc w:val="center"/>
              <w:rPr>
                <w:szCs w:val="28"/>
              </w:rPr>
            </w:pPr>
            <w:r>
              <w:rPr>
                <w:szCs w:val="28"/>
              </w:rPr>
              <w:t>3</w:t>
            </w:r>
          </w:p>
        </w:tc>
      </w:tr>
      <w:tr w:rsidR="00387D2D" w:rsidRPr="00372C8B" w14:paraId="609ABB86" w14:textId="77777777" w:rsidTr="00D4258E">
        <w:tc>
          <w:tcPr>
            <w:tcW w:w="1418" w:type="dxa"/>
            <w:vMerge/>
            <w:tcBorders>
              <w:left w:val="single" w:sz="4" w:space="0" w:color="auto"/>
              <w:right w:val="single" w:sz="4" w:space="0" w:color="auto"/>
            </w:tcBorders>
            <w:shd w:val="clear" w:color="auto" w:fill="auto"/>
          </w:tcPr>
          <w:p w14:paraId="71BC1951"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82430D6" w14:textId="595CEFB7" w:rsidR="00387D2D" w:rsidRDefault="00387D2D" w:rsidP="005058E4">
            <w:pPr>
              <w:spacing w:after="0" w:line="240" w:lineRule="auto"/>
              <w:jc w:val="both"/>
              <w:rPr>
                <w:szCs w:val="28"/>
              </w:rPr>
            </w:pPr>
            <w:r>
              <w:rPr>
                <w:bCs/>
                <w:szCs w:val="28"/>
              </w:rPr>
              <w:t>Đạt từ 85% đến dưới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7257AE" w14:textId="1DEE5309" w:rsidR="00387D2D" w:rsidRDefault="00387D2D" w:rsidP="005058E4">
            <w:pPr>
              <w:spacing w:after="0" w:line="240" w:lineRule="auto"/>
              <w:jc w:val="center"/>
              <w:rPr>
                <w:szCs w:val="28"/>
              </w:rPr>
            </w:pPr>
            <w:r>
              <w:rPr>
                <w:szCs w:val="28"/>
              </w:rPr>
              <w:t>2</w:t>
            </w:r>
          </w:p>
        </w:tc>
      </w:tr>
      <w:tr w:rsidR="00387D2D" w:rsidRPr="00372C8B" w14:paraId="65C99FB1" w14:textId="77777777" w:rsidTr="00D4258E">
        <w:tc>
          <w:tcPr>
            <w:tcW w:w="1418" w:type="dxa"/>
            <w:vMerge/>
            <w:tcBorders>
              <w:left w:val="single" w:sz="4" w:space="0" w:color="auto"/>
              <w:right w:val="single" w:sz="4" w:space="0" w:color="auto"/>
            </w:tcBorders>
            <w:shd w:val="clear" w:color="auto" w:fill="auto"/>
          </w:tcPr>
          <w:p w14:paraId="3825643E"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D8361E3" w14:textId="7314ECE7" w:rsidR="00387D2D" w:rsidRDefault="00387D2D" w:rsidP="005058E4">
            <w:pPr>
              <w:spacing w:after="0" w:line="240" w:lineRule="auto"/>
              <w:jc w:val="both"/>
              <w:rPr>
                <w:szCs w:val="28"/>
              </w:rPr>
            </w:pPr>
            <w:r>
              <w:rPr>
                <w:bCs/>
                <w:szCs w:val="28"/>
              </w:rPr>
              <w:t>Đạt từ 80% đến dưới 85%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4F0042" w14:textId="5AF4395D" w:rsidR="00387D2D" w:rsidRDefault="00387D2D" w:rsidP="005058E4">
            <w:pPr>
              <w:spacing w:after="0" w:line="240" w:lineRule="auto"/>
              <w:jc w:val="center"/>
              <w:rPr>
                <w:szCs w:val="28"/>
              </w:rPr>
            </w:pPr>
            <w:r>
              <w:rPr>
                <w:szCs w:val="28"/>
              </w:rPr>
              <w:t>1</w:t>
            </w:r>
          </w:p>
        </w:tc>
      </w:tr>
      <w:tr w:rsidR="00387D2D" w:rsidRPr="00372C8B" w14:paraId="0A085FA9" w14:textId="77777777" w:rsidTr="00D4258E">
        <w:tc>
          <w:tcPr>
            <w:tcW w:w="1418" w:type="dxa"/>
            <w:vMerge/>
            <w:tcBorders>
              <w:left w:val="single" w:sz="4" w:space="0" w:color="auto"/>
              <w:bottom w:val="single" w:sz="4" w:space="0" w:color="auto"/>
              <w:right w:val="single" w:sz="4" w:space="0" w:color="auto"/>
            </w:tcBorders>
            <w:shd w:val="clear" w:color="auto" w:fill="auto"/>
          </w:tcPr>
          <w:p w14:paraId="3798FE73"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664B5C" w14:textId="5A5C687F" w:rsidR="00387D2D" w:rsidRDefault="00387D2D" w:rsidP="005058E4">
            <w:pPr>
              <w:spacing w:after="0" w:line="240" w:lineRule="auto"/>
              <w:jc w:val="both"/>
              <w:rPr>
                <w:bCs/>
                <w:szCs w:val="28"/>
              </w:rPr>
            </w:pPr>
            <w:r>
              <w:rPr>
                <w:bCs/>
                <w:szCs w:val="28"/>
              </w:rPr>
              <w:t>Đạt dưới 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65CA23" w14:textId="2621C3AE" w:rsidR="00387D2D" w:rsidRDefault="00387D2D" w:rsidP="005058E4">
            <w:pPr>
              <w:spacing w:after="0" w:line="240" w:lineRule="auto"/>
              <w:jc w:val="center"/>
              <w:rPr>
                <w:szCs w:val="28"/>
              </w:rPr>
            </w:pPr>
            <w:r>
              <w:rPr>
                <w:szCs w:val="28"/>
              </w:rPr>
              <w:t>0</w:t>
            </w:r>
          </w:p>
        </w:tc>
      </w:tr>
      <w:tr w:rsidR="00387D2D" w:rsidRPr="00372C8B" w14:paraId="1DC78A04"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11FF94F7" w14:textId="3BB3B4ED" w:rsidR="00387D2D" w:rsidRPr="00C169C4" w:rsidRDefault="00387D2D">
            <w:pPr>
              <w:spacing w:after="0" w:line="240" w:lineRule="auto"/>
              <w:jc w:val="center"/>
              <w:rPr>
                <w:szCs w:val="28"/>
              </w:rPr>
            </w:pPr>
            <w:r w:rsidRPr="00372C8B">
              <w:rPr>
                <w:szCs w:val="28"/>
              </w:rPr>
              <w:t xml:space="preserve">Chỉ tiêu </w:t>
            </w:r>
            <w:r>
              <w:rPr>
                <w:szCs w:val="28"/>
              </w:rPr>
              <w:t>1</w:t>
            </w:r>
            <w:r w:rsidR="002C5A16">
              <w:rPr>
                <w:szCs w:val="28"/>
              </w:rPr>
              <w:t>7</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5027A9C" w14:textId="092E7B08" w:rsidR="00387D2D" w:rsidRPr="00E03D5C" w:rsidRDefault="00387D2D" w:rsidP="005058E4">
            <w:pPr>
              <w:spacing w:after="0" w:line="240" w:lineRule="auto"/>
              <w:jc w:val="both"/>
              <w:rPr>
                <w:spacing w:val="-4"/>
                <w:szCs w:val="28"/>
              </w:rPr>
            </w:pPr>
            <w:bookmarkStart w:id="2" w:name="_Hlk53693729"/>
            <w:r>
              <w:rPr>
                <w:spacing w:val="-4"/>
                <w:szCs w:val="28"/>
              </w:rPr>
              <w:t>K</w:t>
            </w:r>
            <w:r w:rsidRPr="00E03D5C">
              <w:rPr>
                <w:spacing w:val="-4"/>
                <w:szCs w:val="28"/>
              </w:rPr>
              <w:t xml:space="preserve">hiếu nại, tố cáo, kiến nghị, phản ánh của tổ chức, cá nhân được tiếp nhận, giải quyết đúng trình tự, thủ tục, thời hạn </w:t>
            </w:r>
          </w:p>
          <w:bookmarkEnd w:id="2"/>
          <w:p w14:paraId="1B2672F7" w14:textId="178C5BA0" w:rsidR="00387D2D" w:rsidRPr="00CB5118" w:rsidRDefault="00387D2D">
            <w:pPr>
              <w:spacing w:after="0" w:line="240" w:lineRule="auto"/>
              <w:jc w:val="both"/>
              <w:rPr>
                <w:rFonts w:ascii="Times New Roman Italic" w:hAnsi="Times New Roman Italic"/>
                <w:i/>
                <w:spacing w:val="-4"/>
                <w:szCs w:val="28"/>
              </w:rPr>
            </w:pPr>
            <w:r w:rsidRPr="00CB5118">
              <w:rPr>
                <w:rFonts w:ascii="Times New Roman Italic" w:hAnsi="Times New Roman Italic"/>
                <w:i/>
                <w:spacing w:val="-4"/>
                <w:szCs w:val="28"/>
              </w:rPr>
              <w:t>Tỷ l</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 xml:space="preserve"> %= (T</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ng s</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 xml:space="preserve"> khi</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u nại, t</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 xml:space="preserve"> cáo, ki</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n nghị, phản ánh của tổ chức, c</w:t>
            </w:r>
            <w:r w:rsidRPr="00CB5118">
              <w:rPr>
                <w:rFonts w:ascii="Times New Roman Italic" w:hAnsi="Times New Roman Italic" w:hint="eastAsia"/>
                <w:i/>
                <w:spacing w:val="-4"/>
                <w:szCs w:val="28"/>
              </w:rPr>
              <w:t>á</w:t>
            </w:r>
            <w:r w:rsidRPr="00CB5118">
              <w:rPr>
                <w:rFonts w:ascii="Times New Roman Italic" w:hAnsi="Times New Roman Italic"/>
                <w:i/>
                <w:spacing w:val="-4"/>
                <w:szCs w:val="28"/>
              </w:rPr>
              <w:t xml:space="preserve"> nh</w:t>
            </w:r>
            <w:r w:rsidRPr="00CB5118">
              <w:rPr>
                <w:rFonts w:ascii="Times New Roman Italic" w:hAnsi="Times New Roman Italic" w:hint="eastAsia"/>
                <w:i/>
                <w:spacing w:val="-4"/>
                <w:szCs w:val="28"/>
              </w:rPr>
              <w:t>â</w:t>
            </w:r>
            <w:r w:rsidRPr="00CB5118">
              <w:rPr>
                <w:rFonts w:ascii="Times New Roman Italic" w:hAnsi="Times New Roman Italic"/>
                <w:i/>
                <w:spacing w:val="-4"/>
                <w:szCs w:val="28"/>
              </w:rPr>
              <w:t>n giải quy</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 xml:space="preserve">t </w:t>
            </w:r>
            <w:r w:rsidRPr="00CB5118">
              <w:rPr>
                <w:rFonts w:ascii="Times New Roman Italic" w:hAnsi="Times New Roman Italic" w:hint="eastAsia"/>
                <w:i/>
                <w:spacing w:val="-4"/>
                <w:szCs w:val="28"/>
              </w:rPr>
              <w:t>đú</w:t>
            </w:r>
            <w:r w:rsidRPr="00CB5118">
              <w:rPr>
                <w:rFonts w:ascii="Times New Roman Italic" w:hAnsi="Times New Roman Italic"/>
                <w:i/>
                <w:spacing w:val="-4"/>
                <w:szCs w:val="28"/>
              </w:rPr>
              <w:t>ng tr</w:t>
            </w:r>
            <w:r w:rsidRPr="00CB5118">
              <w:rPr>
                <w:rFonts w:ascii="Times New Roman Italic" w:hAnsi="Times New Roman Italic" w:hint="eastAsia"/>
                <w:i/>
                <w:spacing w:val="-4"/>
                <w:szCs w:val="28"/>
              </w:rPr>
              <w:t>ì</w:t>
            </w:r>
            <w:r w:rsidRPr="00CB5118">
              <w:rPr>
                <w:rFonts w:ascii="Times New Roman Italic" w:hAnsi="Times New Roman Italic"/>
                <w:i/>
                <w:spacing w:val="-4"/>
                <w:szCs w:val="28"/>
              </w:rPr>
              <w:t>nh tự, thủ tục, thời hạn/T</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ng s</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 xml:space="preserve"> khi</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u nại, t</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 xml:space="preserve"> cáo, ki</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 xml:space="preserve">n nghị, phản ánh </w:t>
            </w:r>
            <w:r w:rsidRPr="00CB5118">
              <w:rPr>
                <w:rFonts w:ascii="Times New Roman Italic" w:hAnsi="Times New Roman Italic" w:hint="eastAsia"/>
                <w:i/>
                <w:spacing w:val="-4"/>
                <w:szCs w:val="28"/>
              </w:rPr>
              <w:t>đ</w:t>
            </w:r>
            <w:r w:rsidRPr="00CB5118">
              <w:rPr>
                <w:rFonts w:ascii="Times New Roman Italic" w:hAnsi="Times New Roman Italic"/>
                <w:i/>
                <w:spacing w:val="-4"/>
                <w:szCs w:val="28"/>
              </w:rPr>
              <w:t>ã giải quy</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t trong n</w:t>
            </w:r>
            <w:r w:rsidRPr="00CB5118">
              <w:rPr>
                <w:rFonts w:ascii="Times New Roman Italic" w:hAnsi="Times New Roman Italic" w:hint="eastAsia"/>
                <w:i/>
                <w:spacing w:val="-4"/>
                <w:szCs w:val="28"/>
              </w:rPr>
              <w:t>ă</w:t>
            </w:r>
            <w:r w:rsidRPr="00CB5118">
              <w:rPr>
                <w:rFonts w:ascii="Times New Roman Italic" w:hAnsi="Times New Roman Italic"/>
                <w:i/>
                <w:spacing w:val="-4"/>
                <w:szCs w:val="28"/>
              </w:rPr>
              <w:t>m) x</w:t>
            </w:r>
            <w:r w:rsidR="002C5A16">
              <w:rPr>
                <w:rFonts w:ascii="Times New Roman Italic" w:hAnsi="Times New Roman Italic"/>
                <w:i/>
                <w:spacing w:val="-4"/>
                <w:szCs w:val="28"/>
              </w:rPr>
              <w:t xml:space="preserve"> </w:t>
            </w:r>
            <w:r w:rsidRPr="00CB5118">
              <w:rPr>
                <w:rFonts w:ascii="Times New Roman Italic" w:hAnsi="Times New Roman Italic"/>
                <w:i/>
                <w:spacing w:val="-4"/>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151B5D" w14:textId="47D12FA7" w:rsidR="00387D2D" w:rsidRPr="00372C8B" w:rsidRDefault="00387D2D" w:rsidP="005058E4">
            <w:pPr>
              <w:spacing w:after="0" w:line="240" w:lineRule="auto"/>
              <w:jc w:val="center"/>
              <w:rPr>
                <w:szCs w:val="28"/>
              </w:rPr>
            </w:pPr>
            <w:r>
              <w:rPr>
                <w:szCs w:val="28"/>
              </w:rPr>
              <w:t>3</w:t>
            </w:r>
          </w:p>
        </w:tc>
      </w:tr>
      <w:tr w:rsidR="00387D2D" w:rsidRPr="00372C8B" w14:paraId="0F6FB318" w14:textId="77777777" w:rsidTr="00D4258E">
        <w:tc>
          <w:tcPr>
            <w:tcW w:w="1418" w:type="dxa"/>
            <w:vMerge/>
            <w:tcBorders>
              <w:left w:val="single" w:sz="4" w:space="0" w:color="auto"/>
              <w:right w:val="single" w:sz="4" w:space="0" w:color="auto"/>
            </w:tcBorders>
            <w:shd w:val="clear" w:color="auto" w:fill="auto"/>
          </w:tcPr>
          <w:p w14:paraId="05C7BF3B"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FFF6D4" w14:textId="4B364C87" w:rsidR="00387D2D" w:rsidRDefault="00387D2D" w:rsidP="005058E4">
            <w:pPr>
              <w:spacing w:after="0" w:line="240" w:lineRule="auto"/>
              <w:jc w:val="both"/>
              <w:rPr>
                <w:bCs/>
                <w:szCs w:val="28"/>
              </w:rPr>
            </w:pPr>
            <w:r>
              <w:rPr>
                <w:bCs/>
                <w:szCs w:val="28"/>
              </w:rPr>
              <w:t>Đạt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CFCEC" w14:textId="7D22A258" w:rsidR="00387D2D" w:rsidRDefault="00387D2D" w:rsidP="005058E4">
            <w:pPr>
              <w:spacing w:after="0" w:line="240" w:lineRule="auto"/>
              <w:jc w:val="center"/>
              <w:rPr>
                <w:szCs w:val="28"/>
              </w:rPr>
            </w:pPr>
            <w:r>
              <w:rPr>
                <w:szCs w:val="28"/>
              </w:rPr>
              <w:t>3</w:t>
            </w:r>
          </w:p>
        </w:tc>
      </w:tr>
      <w:tr w:rsidR="00387D2D" w:rsidRPr="00372C8B" w14:paraId="7C94DA16" w14:textId="77777777" w:rsidTr="00D4258E">
        <w:tc>
          <w:tcPr>
            <w:tcW w:w="1418" w:type="dxa"/>
            <w:vMerge/>
            <w:tcBorders>
              <w:left w:val="single" w:sz="4" w:space="0" w:color="auto"/>
              <w:right w:val="single" w:sz="4" w:space="0" w:color="auto"/>
            </w:tcBorders>
            <w:shd w:val="clear" w:color="auto" w:fill="auto"/>
          </w:tcPr>
          <w:p w14:paraId="53037F4E"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37BAF6" w14:textId="34BAF8DD" w:rsidR="00387D2D" w:rsidRDefault="00387D2D" w:rsidP="005058E4">
            <w:pPr>
              <w:spacing w:after="0" w:line="240" w:lineRule="auto"/>
              <w:jc w:val="both"/>
              <w:rPr>
                <w:szCs w:val="28"/>
              </w:rPr>
            </w:pPr>
            <w:r>
              <w:rPr>
                <w:bCs/>
                <w:szCs w:val="28"/>
              </w:rPr>
              <w:t>Đạt từ 90% đến dưới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0C513A" w14:textId="7830B8B8" w:rsidR="00387D2D" w:rsidRDefault="00387D2D" w:rsidP="005058E4">
            <w:pPr>
              <w:spacing w:after="0" w:line="240" w:lineRule="auto"/>
              <w:jc w:val="center"/>
              <w:rPr>
                <w:szCs w:val="28"/>
              </w:rPr>
            </w:pPr>
            <w:r>
              <w:rPr>
                <w:szCs w:val="28"/>
              </w:rPr>
              <w:t>2</w:t>
            </w:r>
          </w:p>
        </w:tc>
      </w:tr>
      <w:tr w:rsidR="00387D2D" w:rsidRPr="00372C8B" w14:paraId="246B6A7F" w14:textId="77777777" w:rsidTr="00D4258E">
        <w:tc>
          <w:tcPr>
            <w:tcW w:w="1418" w:type="dxa"/>
            <w:vMerge/>
            <w:tcBorders>
              <w:left w:val="single" w:sz="4" w:space="0" w:color="auto"/>
              <w:right w:val="single" w:sz="4" w:space="0" w:color="auto"/>
            </w:tcBorders>
            <w:shd w:val="clear" w:color="auto" w:fill="auto"/>
          </w:tcPr>
          <w:p w14:paraId="41457DEE"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FCF8D7" w14:textId="7515E3A3" w:rsidR="00387D2D" w:rsidRDefault="00387D2D" w:rsidP="005058E4">
            <w:pPr>
              <w:spacing w:after="0" w:line="240" w:lineRule="auto"/>
              <w:jc w:val="both"/>
              <w:rPr>
                <w:szCs w:val="28"/>
              </w:rPr>
            </w:pPr>
            <w:r>
              <w:rPr>
                <w:bCs/>
                <w:szCs w:val="28"/>
              </w:rPr>
              <w:t>Đạt từ 80% đến dưới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320BC" w14:textId="002B55C5" w:rsidR="00387D2D" w:rsidRDefault="00387D2D" w:rsidP="005058E4">
            <w:pPr>
              <w:spacing w:after="0" w:line="240" w:lineRule="auto"/>
              <w:jc w:val="center"/>
              <w:rPr>
                <w:szCs w:val="28"/>
              </w:rPr>
            </w:pPr>
            <w:r>
              <w:rPr>
                <w:szCs w:val="28"/>
              </w:rPr>
              <w:t>1</w:t>
            </w:r>
          </w:p>
        </w:tc>
      </w:tr>
      <w:tr w:rsidR="00387D2D" w:rsidRPr="00372C8B" w14:paraId="063D052D" w14:textId="77777777" w:rsidTr="00D4258E">
        <w:tc>
          <w:tcPr>
            <w:tcW w:w="1418" w:type="dxa"/>
            <w:vMerge/>
            <w:tcBorders>
              <w:left w:val="single" w:sz="4" w:space="0" w:color="auto"/>
              <w:right w:val="single" w:sz="4" w:space="0" w:color="auto"/>
            </w:tcBorders>
            <w:shd w:val="clear" w:color="auto" w:fill="auto"/>
          </w:tcPr>
          <w:p w14:paraId="5CACEACE"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0B8B859" w14:textId="04AC1309" w:rsidR="00387D2D" w:rsidRDefault="00387D2D" w:rsidP="005058E4">
            <w:pPr>
              <w:spacing w:after="0" w:line="240" w:lineRule="auto"/>
              <w:jc w:val="both"/>
              <w:rPr>
                <w:szCs w:val="28"/>
              </w:rPr>
            </w:pPr>
            <w:r>
              <w:rPr>
                <w:bCs/>
                <w:szCs w:val="28"/>
              </w:rPr>
              <w:t>Đạt từ 70% đến dưới 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853487" w14:textId="198621D6" w:rsidR="00387D2D" w:rsidRDefault="00387D2D" w:rsidP="005058E4">
            <w:pPr>
              <w:spacing w:after="0" w:line="240" w:lineRule="auto"/>
              <w:jc w:val="center"/>
              <w:rPr>
                <w:szCs w:val="28"/>
              </w:rPr>
            </w:pPr>
            <w:r>
              <w:rPr>
                <w:szCs w:val="28"/>
              </w:rPr>
              <w:t>0,5</w:t>
            </w:r>
          </w:p>
        </w:tc>
      </w:tr>
      <w:tr w:rsidR="00387D2D" w:rsidRPr="00372C8B" w14:paraId="4DFD6F28" w14:textId="77777777" w:rsidTr="00D4258E">
        <w:tc>
          <w:tcPr>
            <w:tcW w:w="1418" w:type="dxa"/>
            <w:vMerge/>
            <w:tcBorders>
              <w:left w:val="single" w:sz="4" w:space="0" w:color="auto"/>
              <w:right w:val="single" w:sz="4" w:space="0" w:color="auto"/>
            </w:tcBorders>
            <w:shd w:val="clear" w:color="auto" w:fill="auto"/>
          </w:tcPr>
          <w:p w14:paraId="02109769"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8D4F1D" w14:textId="107E8EAF" w:rsidR="00387D2D" w:rsidRDefault="00387D2D" w:rsidP="005058E4">
            <w:pPr>
              <w:spacing w:after="0" w:line="240" w:lineRule="auto"/>
              <w:jc w:val="both"/>
              <w:rPr>
                <w:szCs w:val="28"/>
              </w:rPr>
            </w:pPr>
            <w:r>
              <w:rPr>
                <w:szCs w:val="28"/>
              </w:rPr>
              <w:t>Đạt dưới 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20FFAD" w14:textId="148E7025" w:rsidR="00387D2D" w:rsidRDefault="00387D2D" w:rsidP="005058E4">
            <w:pPr>
              <w:spacing w:after="0" w:line="240" w:lineRule="auto"/>
              <w:jc w:val="center"/>
              <w:rPr>
                <w:szCs w:val="28"/>
              </w:rPr>
            </w:pPr>
            <w:r>
              <w:rPr>
                <w:szCs w:val="28"/>
              </w:rPr>
              <w:t>0</w:t>
            </w:r>
          </w:p>
        </w:tc>
      </w:tr>
      <w:tr w:rsidR="00387D2D" w:rsidRPr="00372C8B" w14:paraId="20B1FC23"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723BFEB2" w14:textId="49CCDC38" w:rsidR="00387D2D" w:rsidRPr="00C169C4" w:rsidRDefault="00387D2D">
            <w:pPr>
              <w:spacing w:after="0" w:line="240" w:lineRule="auto"/>
              <w:jc w:val="center"/>
              <w:rPr>
                <w:szCs w:val="28"/>
              </w:rPr>
            </w:pPr>
            <w:r>
              <w:rPr>
                <w:szCs w:val="28"/>
              </w:rPr>
              <w:t>Chỉ tiêu 1</w:t>
            </w:r>
            <w:r w:rsidR="002C5A16">
              <w:rPr>
                <w:szCs w:val="28"/>
              </w:rPr>
              <w:t>8</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09A84CB" w14:textId="6037694F" w:rsidR="00387D2D" w:rsidRPr="00C169C4" w:rsidRDefault="00387D2D" w:rsidP="005058E4">
            <w:pPr>
              <w:spacing w:after="0" w:line="240" w:lineRule="auto"/>
              <w:jc w:val="both"/>
              <w:rPr>
                <w:color w:val="000000" w:themeColor="text1"/>
                <w:spacing w:val="-8"/>
                <w:szCs w:val="28"/>
              </w:rPr>
            </w:pPr>
            <w:r w:rsidRPr="00C169C4">
              <w:rPr>
                <w:color w:val="000000" w:themeColor="text1"/>
                <w:spacing w:val="-8"/>
                <w:szCs w:val="28"/>
              </w:rPr>
              <w:t xml:space="preserve">Trẻ em được khai sinh đúng hạn, người chết được khai tử đúng hạn </w:t>
            </w:r>
          </w:p>
          <w:p w14:paraId="02A6DEF1" w14:textId="2E0BD8E4" w:rsidR="00387D2D" w:rsidRPr="00E03D5C" w:rsidRDefault="00387D2D" w:rsidP="005058E4">
            <w:pPr>
              <w:spacing w:after="0" w:line="240" w:lineRule="auto"/>
              <w:jc w:val="both"/>
              <w:rPr>
                <w:bCs/>
                <w:i/>
                <w:iCs/>
                <w:szCs w:val="28"/>
              </w:rPr>
            </w:pPr>
            <w:r w:rsidRPr="00E03D5C">
              <w:rPr>
                <w:bCs/>
                <w:i/>
                <w:iCs/>
                <w:color w:val="000000" w:themeColor="text1"/>
                <w:szCs w:val="28"/>
              </w:rPr>
              <w:t>Tỷ lệ %=(Tổng số trẻ em được khai sinh đúng hạn, người chết được khai tử đúng hạn/Tổng số trẻ em được khai sinh, người chết được khai tử trên địa bàn)</w:t>
            </w:r>
            <w:r w:rsidR="002C5A16">
              <w:rPr>
                <w:bCs/>
                <w:i/>
                <w:iCs/>
                <w:color w:val="000000" w:themeColor="text1"/>
                <w:szCs w:val="28"/>
              </w:rPr>
              <w:t xml:space="preserve"> </w:t>
            </w:r>
            <w:r w:rsidRPr="00E03D5C">
              <w:rPr>
                <w:bCs/>
                <w:i/>
                <w:iCs/>
                <w:color w:val="000000" w:themeColor="text1"/>
                <w:szCs w:val="28"/>
              </w:rPr>
              <w:t>x</w:t>
            </w:r>
            <w:r w:rsidR="002C5A16">
              <w:rPr>
                <w:bCs/>
                <w:i/>
                <w:iCs/>
                <w:color w:val="000000" w:themeColor="text1"/>
                <w:szCs w:val="28"/>
              </w:rPr>
              <w:t xml:space="preserve"> </w:t>
            </w:r>
            <w:r w:rsidRPr="00E03D5C">
              <w:rPr>
                <w:bCs/>
                <w:i/>
                <w:iCs/>
                <w:color w:val="000000" w:themeColor="text1"/>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C362CB" w14:textId="38873C1A" w:rsidR="00387D2D" w:rsidRDefault="00387D2D" w:rsidP="005058E4">
            <w:pPr>
              <w:spacing w:after="0" w:line="240" w:lineRule="auto"/>
              <w:jc w:val="center"/>
              <w:rPr>
                <w:szCs w:val="28"/>
              </w:rPr>
            </w:pPr>
            <w:r>
              <w:rPr>
                <w:szCs w:val="28"/>
              </w:rPr>
              <w:t>2</w:t>
            </w:r>
          </w:p>
        </w:tc>
      </w:tr>
      <w:tr w:rsidR="00387D2D" w:rsidRPr="00372C8B" w14:paraId="1A349A14" w14:textId="77777777" w:rsidTr="00D4258E">
        <w:tc>
          <w:tcPr>
            <w:tcW w:w="1418" w:type="dxa"/>
            <w:vMerge/>
            <w:tcBorders>
              <w:left w:val="single" w:sz="4" w:space="0" w:color="auto"/>
              <w:right w:val="single" w:sz="4" w:space="0" w:color="auto"/>
            </w:tcBorders>
            <w:shd w:val="clear" w:color="auto" w:fill="auto"/>
          </w:tcPr>
          <w:p w14:paraId="118067FE"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222A55" w14:textId="7AE17D1D" w:rsidR="00387D2D" w:rsidRPr="00F31529" w:rsidRDefault="00387D2D" w:rsidP="005058E4">
            <w:pPr>
              <w:spacing w:after="0" w:line="240" w:lineRule="auto"/>
              <w:jc w:val="both"/>
              <w:rPr>
                <w:color w:val="000000" w:themeColor="text1"/>
                <w:szCs w:val="28"/>
              </w:rPr>
            </w:pPr>
            <w:r>
              <w:rPr>
                <w:color w:val="000000" w:themeColor="text1"/>
                <w:szCs w:val="28"/>
              </w:rPr>
              <w:t>Đạt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BEB50D" w14:textId="3789B23A" w:rsidR="00387D2D" w:rsidRDefault="00387D2D" w:rsidP="005058E4">
            <w:pPr>
              <w:spacing w:after="0" w:line="240" w:lineRule="auto"/>
              <w:jc w:val="center"/>
              <w:rPr>
                <w:szCs w:val="28"/>
              </w:rPr>
            </w:pPr>
            <w:r>
              <w:rPr>
                <w:szCs w:val="28"/>
              </w:rPr>
              <w:t>2</w:t>
            </w:r>
          </w:p>
        </w:tc>
      </w:tr>
      <w:tr w:rsidR="00387D2D" w:rsidRPr="00372C8B" w14:paraId="21BC4424" w14:textId="77777777" w:rsidTr="00D4258E">
        <w:tc>
          <w:tcPr>
            <w:tcW w:w="1418" w:type="dxa"/>
            <w:vMerge/>
            <w:tcBorders>
              <w:left w:val="single" w:sz="4" w:space="0" w:color="auto"/>
              <w:right w:val="single" w:sz="4" w:space="0" w:color="auto"/>
            </w:tcBorders>
            <w:shd w:val="clear" w:color="auto" w:fill="auto"/>
          </w:tcPr>
          <w:p w14:paraId="12F10359"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1A23BB" w14:textId="5680A474" w:rsidR="00387D2D" w:rsidRDefault="00387D2D">
            <w:pPr>
              <w:spacing w:after="0" w:line="240" w:lineRule="auto"/>
              <w:jc w:val="both"/>
              <w:rPr>
                <w:color w:val="000000" w:themeColor="text1"/>
                <w:szCs w:val="28"/>
              </w:rPr>
            </w:pPr>
            <w:r>
              <w:rPr>
                <w:color w:val="000000" w:themeColor="text1"/>
                <w:szCs w:val="28"/>
              </w:rPr>
              <w:t>Đạt từ 90% đến dưới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D991D3" w14:textId="6E585D2B" w:rsidR="00387D2D" w:rsidRDefault="00387D2D" w:rsidP="005058E4">
            <w:pPr>
              <w:spacing w:after="0" w:line="240" w:lineRule="auto"/>
              <w:jc w:val="center"/>
              <w:rPr>
                <w:szCs w:val="28"/>
              </w:rPr>
            </w:pPr>
            <w:r>
              <w:rPr>
                <w:szCs w:val="28"/>
              </w:rPr>
              <w:t>1</w:t>
            </w:r>
          </w:p>
        </w:tc>
      </w:tr>
      <w:tr w:rsidR="00387D2D" w:rsidRPr="00372C8B" w14:paraId="10FD5904" w14:textId="77777777" w:rsidTr="00D4258E">
        <w:tc>
          <w:tcPr>
            <w:tcW w:w="1418" w:type="dxa"/>
            <w:vMerge/>
            <w:tcBorders>
              <w:left w:val="single" w:sz="4" w:space="0" w:color="auto"/>
              <w:bottom w:val="single" w:sz="4" w:space="0" w:color="auto"/>
              <w:right w:val="single" w:sz="4" w:space="0" w:color="auto"/>
            </w:tcBorders>
            <w:shd w:val="clear" w:color="auto" w:fill="auto"/>
          </w:tcPr>
          <w:p w14:paraId="3A0738A0"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142FEF" w14:textId="332F9468" w:rsidR="00387D2D" w:rsidRDefault="00387D2D">
            <w:pPr>
              <w:spacing w:after="0" w:line="240" w:lineRule="auto"/>
              <w:jc w:val="both"/>
              <w:rPr>
                <w:color w:val="000000" w:themeColor="text1"/>
                <w:szCs w:val="28"/>
              </w:rPr>
            </w:pPr>
            <w:r>
              <w:rPr>
                <w:color w:val="000000" w:themeColor="text1"/>
                <w:szCs w:val="28"/>
              </w:rPr>
              <w:t>Đạt dưới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7FCD8D" w14:textId="195C3274" w:rsidR="00387D2D" w:rsidRDefault="00387D2D" w:rsidP="005058E4">
            <w:pPr>
              <w:spacing w:after="0" w:line="240" w:lineRule="auto"/>
              <w:jc w:val="center"/>
              <w:rPr>
                <w:szCs w:val="28"/>
              </w:rPr>
            </w:pPr>
            <w:r>
              <w:rPr>
                <w:szCs w:val="28"/>
              </w:rPr>
              <w:t>0</w:t>
            </w:r>
          </w:p>
        </w:tc>
      </w:tr>
      <w:tr w:rsidR="00387D2D" w:rsidRPr="00372C8B" w14:paraId="303272C9" w14:textId="77777777" w:rsidTr="00D4258E">
        <w:tc>
          <w:tcPr>
            <w:tcW w:w="1418" w:type="dxa"/>
            <w:tcBorders>
              <w:left w:val="single" w:sz="4" w:space="0" w:color="auto"/>
              <w:bottom w:val="single" w:sz="4" w:space="0" w:color="auto"/>
              <w:right w:val="single" w:sz="4" w:space="0" w:color="auto"/>
            </w:tcBorders>
            <w:shd w:val="clear" w:color="auto" w:fill="auto"/>
          </w:tcPr>
          <w:p w14:paraId="00048FF1" w14:textId="53293182" w:rsidR="00387D2D" w:rsidRDefault="00387D2D">
            <w:pPr>
              <w:spacing w:after="0" w:line="240" w:lineRule="auto"/>
              <w:jc w:val="center"/>
              <w:rPr>
                <w:szCs w:val="28"/>
              </w:rPr>
            </w:pPr>
            <w:r>
              <w:rPr>
                <w:szCs w:val="28"/>
              </w:rPr>
              <w:t>Chỉ tiêu 1</w:t>
            </w:r>
            <w:r w:rsidR="002C5A16">
              <w:rPr>
                <w:szCs w:val="28"/>
              </w:rPr>
              <w:t>9</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A12B125" w14:textId="4DDAB441" w:rsidR="00387D2D" w:rsidRDefault="00387D2D">
            <w:pPr>
              <w:spacing w:after="0" w:line="240" w:lineRule="auto"/>
              <w:jc w:val="both"/>
              <w:rPr>
                <w:color w:val="000000" w:themeColor="text1"/>
                <w:szCs w:val="28"/>
              </w:rPr>
            </w:pPr>
            <w:r>
              <w:rPr>
                <w:color w:val="000000" w:themeColor="text1"/>
                <w:szCs w:val="28"/>
              </w:rPr>
              <w:t>Phòng, chống tội phạm, vi phạm pháp luật trên địa bàn có hiệu quả</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2B2CE" w14:textId="09D823DC" w:rsidR="00387D2D" w:rsidRDefault="00387D2D" w:rsidP="005058E4">
            <w:pPr>
              <w:spacing w:after="0" w:line="240" w:lineRule="auto"/>
              <w:jc w:val="center"/>
              <w:rPr>
                <w:szCs w:val="28"/>
              </w:rPr>
            </w:pPr>
            <w:r>
              <w:rPr>
                <w:szCs w:val="28"/>
              </w:rPr>
              <w:t>13</w:t>
            </w:r>
          </w:p>
        </w:tc>
      </w:tr>
      <w:tr w:rsidR="00387D2D" w:rsidRPr="00372C8B" w14:paraId="0FE52621" w14:textId="77777777" w:rsidTr="00D4258E">
        <w:tc>
          <w:tcPr>
            <w:tcW w:w="1418" w:type="dxa"/>
            <w:vMerge w:val="restart"/>
            <w:tcBorders>
              <w:left w:val="single" w:sz="4" w:space="0" w:color="auto"/>
              <w:right w:val="single" w:sz="4" w:space="0" w:color="auto"/>
            </w:tcBorders>
            <w:shd w:val="clear" w:color="auto" w:fill="auto"/>
          </w:tcPr>
          <w:p w14:paraId="6EA3F3B8" w14:textId="77777777" w:rsidR="00387D2D" w:rsidRDefault="00387D2D" w:rsidP="00B913CE">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2C9C585" w14:textId="18C4BE5E" w:rsidR="00387D2D" w:rsidRDefault="00387D2D" w:rsidP="00B913CE">
            <w:pPr>
              <w:spacing w:after="0" w:line="240" w:lineRule="auto"/>
              <w:jc w:val="both"/>
              <w:rPr>
                <w:color w:val="000000" w:themeColor="text1"/>
                <w:szCs w:val="28"/>
              </w:rPr>
            </w:pPr>
            <w:r>
              <w:rPr>
                <w:color w:val="000000" w:themeColor="text1"/>
                <w:szCs w:val="28"/>
              </w:rPr>
              <w:t xml:space="preserve">19.1. </w:t>
            </w:r>
            <w:r>
              <w:rPr>
                <w:szCs w:val="28"/>
              </w:rPr>
              <w:t>Tội phạm trên địa bàn giảm so với năm trước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AB338B" w14:textId="75356FDD" w:rsidR="00387D2D" w:rsidRDefault="00387D2D" w:rsidP="005058E4">
            <w:pPr>
              <w:spacing w:after="0" w:line="240" w:lineRule="auto"/>
              <w:jc w:val="center"/>
              <w:rPr>
                <w:szCs w:val="28"/>
              </w:rPr>
            </w:pPr>
            <w:r>
              <w:rPr>
                <w:szCs w:val="28"/>
              </w:rPr>
              <w:t>1</w:t>
            </w:r>
          </w:p>
        </w:tc>
      </w:tr>
      <w:tr w:rsidR="00387D2D" w:rsidRPr="00372C8B" w14:paraId="7227A016" w14:textId="77777777" w:rsidTr="00D4258E">
        <w:tc>
          <w:tcPr>
            <w:tcW w:w="1418" w:type="dxa"/>
            <w:vMerge/>
            <w:tcBorders>
              <w:left w:val="single" w:sz="4" w:space="0" w:color="auto"/>
              <w:right w:val="single" w:sz="4" w:space="0" w:color="auto"/>
            </w:tcBorders>
            <w:shd w:val="clear" w:color="auto" w:fill="auto"/>
          </w:tcPr>
          <w:p w14:paraId="0940103C" w14:textId="77777777" w:rsidR="00387D2D" w:rsidRDefault="00387D2D" w:rsidP="00B913CE">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BB9247" w14:textId="2180A99A" w:rsidR="00387D2D" w:rsidRDefault="00387D2D" w:rsidP="00B913CE">
            <w:pPr>
              <w:spacing w:after="0" w:line="240" w:lineRule="auto"/>
              <w:jc w:val="both"/>
              <w:rPr>
                <w:color w:val="000000" w:themeColor="text1"/>
                <w:szCs w:val="28"/>
              </w:rPr>
            </w:pPr>
            <w:r>
              <w:rPr>
                <w:color w:val="000000" w:themeColor="text1"/>
                <w:szCs w:val="28"/>
              </w:rPr>
              <w:t xml:space="preserve">19.2. </w:t>
            </w:r>
            <w:r>
              <w:rPr>
                <w:szCs w:val="28"/>
              </w:rPr>
              <w:t>Không có người dân trên địa bàn gây trọng án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AEBF" w14:textId="5FF737A9" w:rsidR="00387D2D" w:rsidRDefault="00387D2D" w:rsidP="005058E4">
            <w:pPr>
              <w:spacing w:after="0" w:line="240" w:lineRule="auto"/>
              <w:jc w:val="center"/>
              <w:rPr>
                <w:szCs w:val="28"/>
              </w:rPr>
            </w:pPr>
            <w:r>
              <w:rPr>
                <w:szCs w:val="28"/>
              </w:rPr>
              <w:t>2</w:t>
            </w:r>
          </w:p>
        </w:tc>
      </w:tr>
      <w:tr w:rsidR="00387D2D" w:rsidRPr="00372C8B" w14:paraId="6B61E29E" w14:textId="77777777" w:rsidTr="00D4258E">
        <w:tc>
          <w:tcPr>
            <w:tcW w:w="1418" w:type="dxa"/>
            <w:vMerge/>
            <w:tcBorders>
              <w:left w:val="single" w:sz="4" w:space="0" w:color="auto"/>
              <w:right w:val="single" w:sz="4" w:space="0" w:color="auto"/>
            </w:tcBorders>
            <w:shd w:val="clear" w:color="auto" w:fill="auto"/>
          </w:tcPr>
          <w:p w14:paraId="31BD3838" w14:textId="77777777" w:rsidR="00387D2D" w:rsidRDefault="00387D2D" w:rsidP="00B913CE">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229908" w14:textId="712B5225" w:rsidR="00387D2D" w:rsidRDefault="00387D2D" w:rsidP="00B913CE">
            <w:pPr>
              <w:spacing w:after="0" w:line="240" w:lineRule="auto"/>
              <w:jc w:val="both"/>
              <w:rPr>
                <w:color w:val="000000" w:themeColor="text1"/>
                <w:szCs w:val="28"/>
              </w:rPr>
            </w:pPr>
            <w:r>
              <w:rPr>
                <w:color w:val="000000" w:themeColor="text1"/>
                <w:szCs w:val="28"/>
              </w:rPr>
              <w:t xml:space="preserve">19.3. </w:t>
            </w:r>
            <w:r>
              <w:rPr>
                <w:szCs w:val="28"/>
              </w:rPr>
              <w:t>Không có vi phạm, mâu thuẫn, tranh chấp đất đai dẫn đến hậu quả bị xử lý hình sự</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5595D5" w14:textId="156F8E12" w:rsidR="00387D2D" w:rsidRDefault="00387D2D" w:rsidP="005058E4">
            <w:pPr>
              <w:spacing w:after="0" w:line="240" w:lineRule="auto"/>
              <w:jc w:val="center"/>
              <w:rPr>
                <w:szCs w:val="28"/>
              </w:rPr>
            </w:pPr>
            <w:r>
              <w:rPr>
                <w:szCs w:val="28"/>
              </w:rPr>
              <w:t>2</w:t>
            </w:r>
          </w:p>
        </w:tc>
      </w:tr>
      <w:tr w:rsidR="00387D2D" w:rsidRPr="00372C8B" w14:paraId="5E37BE9F" w14:textId="77777777" w:rsidTr="00D4258E">
        <w:tc>
          <w:tcPr>
            <w:tcW w:w="1418" w:type="dxa"/>
            <w:vMerge/>
            <w:tcBorders>
              <w:left w:val="single" w:sz="4" w:space="0" w:color="auto"/>
              <w:right w:val="single" w:sz="4" w:space="0" w:color="auto"/>
            </w:tcBorders>
            <w:shd w:val="clear" w:color="auto" w:fill="auto"/>
          </w:tcPr>
          <w:p w14:paraId="682BC031" w14:textId="77777777" w:rsidR="00387D2D" w:rsidRDefault="00387D2D" w:rsidP="00B913CE">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790D10" w14:textId="2C0A5E12" w:rsidR="00387D2D" w:rsidRDefault="00387D2D" w:rsidP="00B913CE">
            <w:pPr>
              <w:spacing w:after="0" w:line="240" w:lineRule="auto"/>
              <w:jc w:val="both"/>
              <w:rPr>
                <w:color w:val="000000" w:themeColor="text1"/>
                <w:szCs w:val="28"/>
              </w:rPr>
            </w:pPr>
            <w:r>
              <w:rPr>
                <w:color w:val="000000" w:themeColor="text1"/>
                <w:szCs w:val="28"/>
              </w:rPr>
              <w:t xml:space="preserve">19.4. </w:t>
            </w:r>
            <w:r>
              <w:rPr>
                <w:szCs w:val="28"/>
              </w:rPr>
              <w:t>Không có tệ nạn ma túy, mại dâm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F702EB" w14:textId="24C79DDA" w:rsidR="00387D2D" w:rsidRDefault="00387D2D" w:rsidP="005058E4">
            <w:pPr>
              <w:spacing w:after="0" w:line="240" w:lineRule="auto"/>
              <w:jc w:val="center"/>
              <w:rPr>
                <w:szCs w:val="28"/>
              </w:rPr>
            </w:pPr>
            <w:r>
              <w:rPr>
                <w:szCs w:val="28"/>
              </w:rPr>
              <w:t>2</w:t>
            </w:r>
          </w:p>
        </w:tc>
      </w:tr>
      <w:tr w:rsidR="00387D2D" w:rsidRPr="00372C8B" w14:paraId="79C1A8A4" w14:textId="77777777" w:rsidTr="00D4258E">
        <w:tc>
          <w:tcPr>
            <w:tcW w:w="1418" w:type="dxa"/>
            <w:vMerge/>
            <w:tcBorders>
              <w:left w:val="single" w:sz="4" w:space="0" w:color="auto"/>
              <w:right w:val="single" w:sz="4" w:space="0" w:color="auto"/>
            </w:tcBorders>
            <w:shd w:val="clear" w:color="auto" w:fill="auto"/>
          </w:tcPr>
          <w:p w14:paraId="3AC9623B" w14:textId="77777777" w:rsidR="00387D2D" w:rsidRDefault="00387D2D" w:rsidP="00B913CE">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CA432E" w14:textId="68FB1E0A" w:rsidR="00387D2D" w:rsidRDefault="00387D2D" w:rsidP="00B913CE">
            <w:pPr>
              <w:spacing w:after="0" w:line="240" w:lineRule="auto"/>
              <w:jc w:val="both"/>
              <w:rPr>
                <w:color w:val="000000" w:themeColor="text1"/>
                <w:szCs w:val="28"/>
              </w:rPr>
            </w:pPr>
            <w:r>
              <w:rPr>
                <w:color w:val="000000" w:themeColor="text1"/>
                <w:szCs w:val="28"/>
              </w:rPr>
              <w:t>19.5.</w:t>
            </w:r>
            <w:r>
              <w:rPr>
                <w:szCs w:val="28"/>
              </w:rPr>
              <w:t xml:space="preserve"> Không có ô nhiễm môi trường nghiêm trọng trên địa bàn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801C12" w14:textId="04BC5C9F" w:rsidR="00387D2D" w:rsidRDefault="00387D2D" w:rsidP="005058E4">
            <w:pPr>
              <w:spacing w:after="0" w:line="240" w:lineRule="auto"/>
              <w:jc w:val="center"/>
              <w:rPr>
                <w:szCs w:val="28"/>
              </w:rPr>
            </w:pPr>
            <w:r>
              <w:rPr>
                <w:szCs w:val="28"/>
              </w:rPr>
              <w:t>2</w:t>
            </w:r>
          </w:p>
        </w:tc>
      </w:tr>
      <w:tr w:rsidR="00387D2D" w:rsidRPr="00372C8B" w14:paraId="05B461D7" w14:textId="77777777" w:rsidTr="00D4258E">
        <w:tc>
          <w:tcPr>
            <w:tcW w:w="1418" w:type="dxa"/>
            <w:vMerge/>
            <w:tcBorders>
              <w:left w:val="single" w:sz="4" w:space="0" w:color="auto"/>
              <w:right w:val="single" w:sz="4" w:space="0" w:color="auto"/>
            </w:tcBorders>
            <w:shd w:val="clear" w:color="auto" w:fill="auto"/>
          </w:tcPr>
          <w:p w14:paraId="2BF589DC" w14:textId="496F03B6"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5B690B2" w14:textId="73938FFC" w:rsidR="00387D2D" w:rsidRPr="00DD1849" w:rsidRDefault="00387D2D" w:rsidP="005058E4">
            <w:pPr>
              <w:spacing w:after="0" w:line="240" w:lineRule="auto"/>
              <w:jc w:val="both"/>
              <w:rPr>
                <w:szCs w:val="28"/>
              </w:rPr>
            </w:pPr>
            <w:r>
              <w:rPr>
                <w:szCs w:val="28"/>
              </w:rPr>
              <w:t xml:space="preserve">19.6. </w:t>
            </w:r>
            <w:r w:rsidRPr="00DD1849">
              <w:rPr>
                <w:szCs w:val="28"/>
                <w:lang w:val="vi-VN"/>
              </w:rPr>
              <w:t>Không có tảo hôn, hôn nhân cận huyết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9B2FD" w14:textId="4E838968" w:rsidR="00387D2D" w:rsidRPr="00DD1849" w:rsidRDefault="00387D2D" w:rsidP="005058E4">
            <w:pPr>
              <w:spacing w:after="0" w:line="240" w:lineRule="auto"/>
              <w:jc w:val="center"/>
              <w:rPr>
                <w:szCs w:val="28"/>
              </w:rPr>
            </w:pPr>
            <w:r w:rsidRPr="00DD1849">
              <w:rPr>
                <w:szCs w:val="28"/>
              </w:rPr>
              <w:t>2</w:t>
            </w:r>
          </w:p>
        </w:tc>
      </w:tr>
      <w:tr w:rsidR="00387D2D" w:rsidRPr="00372C8B" w14:paraId="1BC5FC9A" w14:textId="77777777" w:rsidTr="00D4258E">
        <w:tc>
          <w:tcPr>
            <w:tcW w:w="1418" w:type="dxa"/>
            <w:vMerge/>
            <w:tcBorders>
              <w:left w:val="single" w:sz="4" w:space="0" w:color="auto"/>
              <w:bottom w:val="single" w:sz="4" w:space="0" w:color="auto"/>
              <w:right w:val="single" w:sz="4" w:space="0" w:color="auto"/>
            </w:tcBorders>
            <w:shd w:val="clear" w:color="auto" w:fill="auto"/>
          </w:tcPr>
          <w:p w14:paraId="79DE12C0"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782441D" w14:textId="4F391952" w:rsidR="00387D2D" w:rsidRPr="00DD1849" w:rsidRDefault="00387D2D">
            <w:pPr>
              <w:spacing w:after="0" w:line="240" w:lineRule="auto"/>
              <w:jc w:val="both"/>
              <w:rPr>
                <w:szCs w:val="28"/>
              </w:rPr>
            </w:pPr>
            <w:r>
              <w:rPr>
                <w:spacing w:val="-6"/>
                <w:szCs w:val="28"/>
              </w:rPr>
              <w:t xml:space="preserve">19.7. </w:t>
            </w:r>
            <w:r w:rsidRPr="00DD1849">
              <w:rPr>
                <w:spacing w:val="-6"/>
                <w:szCs w:val="28"/>
                <w:lang w:val="vi-VN"/>
              </w:rPr>
              <w:t>K</w:t>
            </w:r>
            <w:r w:rsidRPr="00DD1849">
              <w:rPr>
                <w:spacing w:val="-6"/>
                <w:szCs w:val="28"/>
              </w:rPr>
              <w:t xml:space="preserve">hông có vụ việc bạo lực phụ nữ, </w:t>
            </w:r>
            <w:r>
              <w:rPr>
                <w:spacing w:val="-6"/>
                <w:szCs w:val="28"/>
              </w:rPr>
              <w:t xml:space="preserve">bạo lực </w:t>
            </w:r>
            <w:r w:rsidRPr="00DD1849">
              <w:rPr>
                <w:spacing w:val="-6"/>
                <w:szCs w:val="28"/>
              </w:rPr>
              <w:t>trẻ em</w:t>
            </w:r>
            <w:r w:rsidRPr="00E03D5C">
              <w:rPr>
                <w:spacing w:val="-6"/>
                <w:szCs w:val="28"/>
                <w:lang w:val="vi-VN"/>
              </w:rPr>
              <w:t xml:space="preserve">, </w:t>
            </w:r>
            <w:r w:rsidRPr="00DD1849">
              <w:rPr>
                <w:spacing w:val="-6"/>
                <w:szCs w:val="28"/>
              </w:rPr>
              <w:t xml:space="preserve">bạo lực gia đình đến mức bị xử lý </w:t>
            </w:r>
            <w:r>
              <w:rPr>
                <w:spacing w:val="-6"/>
                <w:szCs w:val="28"/>
              </w:rPr>
              <w:t xml:space="preserve">vi phạm </w:t>
            </w:r>
            <w:r w:rsidRPr="00DD1849">
              <w:rPr>
                <w:spacing w:val="-6"/>
                <w:szCs w:val="28"/>
              </w:rPr>
              <w:t>hành chính</w:t>
            </w:r>
            <w:r>
              <w:rPr>
                <w:spacing w:val="-6"/>
                <w:szCs w:val="28"/>
              </w:rPr>
              <w:t xml:space="preserve"> trở lên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7BE9D2" w14:textId="18157F9F" w:rsidR="00387D2D" w:rsidRPr="00E03D5C" w:rsidRDefault="00387D2D" w:rsidP="005058E4">
            <w:pPr>
              <w:spacing w:after="0" w:line="240" w:lineRule="auto"/>
              <w:jc w:val="center"/>
              <w:rPr>
                <w:szCs w:val="28"/>
                <w:lang w:val="vi-VN"/>
              </w:rPr>
            </w:pPr>
            <w:r w:rsidRPr="00DD1849">
              <w:rPr>
                <w:szCs w:val="28"/>
                <w:lang w:val="vi-VN"/>
              </w:rPr>
              <w:t>2</w:t>
            </w:r>
          </w:p>
        </w:tc>
      </w:tr>
      <w:tr w:rsidR="00387D2D" w:rsidRPr="009C124F" w14:paraId="6BF94BC9" w14:textId="77777777" w:rsidTr="00D4258E">
        <w:tc>
          <w:tcPr>
            <w:tcW w:w="1418" w:type="dxa"/>
            <w:tcBorders>
              <w:top w:val="single" w:sz="4" w:space="0" w:color="auto"/>
              <w:left w:val="single" w:sz="4" w:space="0" w:color="auto"/>
              <w:bottom w:val="single" w:sz="4" w:space="0" w:color="auto"/>
              <w:right w:val="single" w:sz="4" w:space="0" w:color="auto"/>
            </w:tcBorders>
            <w:shd w:val="clear" w:color="auto" w:fill="auto"/>
          </w:tcPr>
          <w:p w14:paraId="39E4074C" w14:textId="04C0058F" w:rsidR="00387D2D" w:rsidRPr="00C169C4" w:rsidRDefault="00387D2D">
            <w:pPr>
              <w:spacing w:after="0" w:line="240" w:lineRule="auto"/>
              <w:jc w:val="center"/>
              <w:rPr>
                <w:szCs w:val="28"/>
              </w:rPr>
            </w:pPr>
            <w:r w:rsidRPr="00C169C4">
              <w:rPr>
                <w:szCs w:val="28"/>
              </w:rPr>
              <w:t xml:space="preserve">Chỉ tiêu </w:t>
            </w:r>
            <w:r w:rsidR="002C5A16">
              <w:rPr>
                <w:szCs w:val="28"/>
              </w:rPr>
              <w:t>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F8C346" w14:textId="53876812" w:rsidR="00387D2D" w:rsidRPr="00C169C4" w:rsidRDefault="00387D2D">
            <w:pPr>
              <w:spacing w:after="0" w:line="240" w:lineRule="auto"/>
              <w:jc w:val="both"/>
              <w:rPr>
                <w:szCs w:val="28"/>
              </w:rPr>
            </w:pPr>
            <w:r>
              <w:rPr>
                <w:szCs w:val="28"/>
              </w:rPr>
              <w:t xml:space="preserve">Không có cán bộ, công chức xã, phường, thị trấn bị xử lý kỷ luật </w:t>
            </w:r>
            <w:r w:rsidR="00DC7DC8">
              <w:rPr>
                <w:szCs w:val="28"/>
              </w:rPr>
              <w:t>hoặc bị truy cứu trách nhiệm do vi phạm pháp luật</w:t>
            </w:r>
            <w:r>
              <w:rPr>
                <w:szCs w:val="28"/>
              </w:rPr>
              <w:t xml:space="preserve"> trong thực thi công vụ hoặc phải bồi thường thiệt hại </w:t>
            </w:r>
            <w:r w:rsidR="00DC7DC8">
              <w:rPr>
                <w:szCs w:val="28"/>
              </w:rPr>
              <w:t>thuộc phạm vi trách nhiệm bồi thường của Nhà nước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85E60" w14:textId="0189382B" w:rsidR="00387D2D" w:rsidRPr="00C169C4" w:rsidRDefault="00387D2D" w:rsidP="005058E4">
            <w:pPr>
              <w:spacing w:after="0" w:line="240" w:lineRule="auto"/>
              <w:jc w:val="center"/>
              <w:rPr>
                <w:szCs w:val="28"/>
              </w:rPr>
            </w:pPr>
            <w:r>
              <w:rPr>
                <w:szCs w:val="28"/>
              </w:rPr>
              <w:t>2</w:t>
            </w:r>
          </w:p>
        </w:tc>
      </w:tr>
      <w:tr w:rsidR="00387D2D" w:rsidRPr="00B64B22" w14:paraId="6FF9EC5F" w14:textId="77777777" w:rsidTr="00D4258E">
        <w:tc>
          <w:tcPr>
            <w:tcW w:w="1418" w:type="dxa"/>
            <w:tcBorders>
              <w:top w:val="single" w:sz="4" w:space="0" w:color="auto"/>
              <w:left w:val="single" w:sz="4" w:space="0" w:color="auto"/>
              <w:bottom w:val="single" w:sz="4" w:space="0" w:color="auto"/>
              <w:right w:val="single" w:sz="4" w:space="0" w:color="auto"/>
            </w:tcBorders>
            <w:shd w:val="clear" w:color="auto" w:fill="auto"/>
          </w:tcPr>
          <w:p w14:paraId="41E372AF" w14:textId="77777777" w:rsidR="00387D2D" w:rsidRPr="00B64B22" w:rsidRDefault="00387D2D" w:rsidP="005058E4">
            <w:pPr>
              <w:spacing w:after="0" w:line="240" w:lineRule="auto"/>
              <w:jc w:val="center"/>
              <w:rPr>
                <w:b/>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B37193" w14:textId="77777777" w:rsidR="00387D2D" w:rsidRPr="00B64B22" w:rsidRDefault="00387D2D" w:rsidP="005058E4">
            <w:pPr>
              <w:spacing w:after="0" w:line="240" w:lineRule="auto"/>
              <w:jc w:val="center"/>
              <w:rPr>
                <w:b/>
                <w:szCs w:val="28"/>
              </w:rPr>
            </w:pPr>
            <w:r w:rsidRPr="00B64B22">
              <w:rPr>
                <w:b/>
                <w:szCs w:val="28"/>
              </w:rPr>
              <w:t>TỔNG ĐIỂM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18F19C" w14:textId="77777777" w:rsidR="00387D2D" w:rsidRPr="00B64B22" w:rsidRDefault="00387D2D" w:rsidP="005058E4">
            <w:pPr>
              <w:spacing w:after="0" w:line="240" w:lineRule="auto"/>
              <w:jc w:val="center"/>
              <w:rPr>
                <w:b/>
                <w:szCs w:val="28"/>
              </w:rPr>
            </w:pPr>
            <w:r w:rsidRPr="00B64B22">
              <w:rPr>
                <w:b/>
                <w:szCs w:val="28"/>
              </w:rPr>
              <w:t>100</w:t>
            </w:r>
          </w:p>
        </w:tc>
      </w:tr>
    </w:tbl>
    <w:p w14:paraId="029DB1D2" w14:textId="77777777" w:rsidR="00C06D79" w:rsidRDefault="00C06D79"/>
    <w:sectPr w:rsidR="00C06D79" w:rsidSect="00E03D5C">
      <w:headerReference w:type="default" r:id="rId7"/>
      <w:headerReference w:type="first" r:id="rId8"/>
      <w:pgSz w:w="11907" w:h="16840" w:code="9"/>
      <w:pgMar w:top="993" w:right="1134" w:bottom="1134" w:left="1701" w:header="397"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69FE4" w14:textId="77777777" w:rsidR="007275D1" w:rsidRDefault="007275D1" w:rsidP="00976AFF">
      <w:pPr>
        <w:spacing w:after="0" w:line="240" w:lineRule="auto"/>
      </w:pPr>
      <w:r>
        <w:separator/>
      </w:r>
    </w:p>
  </w:endnote>
  <w:endnote w:type="continuationSeparator" w:id="0">
    <w:p w14:paraId="1EAE916B" w14:textId="77777777" w:rsidR="007275D1" w:rsidRDefault="007275D1" w:rsidP="0097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CEB80" w14:textId="77777777" w:rsidR="007275D1" w:rsidRDefault="007275D1" w:rsidP="00976AFF">
      <w:pPr>
        <w:spacing w:after="0" w:line="240" w:lineRule="auto"/>
      </w:pPr>
      <w:r>
        <w:separator/>
      </w:r>
    </w:p>
  </w:footnote>
  <w:footnote w:type="continuationSeparator" w:id="0">
    <w:p w14:paraId="300AFEAA" w14:textId="77777777" w:rsidR="007275D1" w:rsidRDefault="007275D1" w:rsidP="00976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C5C0" w14:textId="77777777" w:rsidR="00CB5118" w:rsidRDefault="00CB5118">
    <w:pPr>
      <w:pStyle w:val="Header"/>
      <w:jc w:val="center"/>
    </w:pPr>
    <w:r>
      <w:fldChar w:fldCharType="begin"/>
    </w:r>
    <w:r>
      <w:instrText xml:space="preserve"> PAGE   \* MERGEFORMAT </w:instrText>
    </w:r>
    <w:r>
      <w:fldChar w:fldCharType="separate"/>
    </w:r>
    <w:r w:rsidR="00833880">
      <w:rPr>
        <w:noProof/>
      </w:rPr>
      <w:t>6</w:t>
    </w:r>
    <w:r>
      <w:rPr>
        <w:noProof/>
      </w:rPr>
      <w:fldChar w:fldCharType="end"/>
    </w:r>
  </w:p>
  <w:p w14:paraId="4A1355E7" w14:textId="77777777" w:rsidR="00CB5118" w:rsidRDefault="00CB5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793968"/>
      <w:docPartObj>
        <w:docPartGallery w:val="Page Numbers (Top of Page)"/>
        <w:docPartUnique/>
      </w:docPartObj>
    </w:sdtPr>
    <w:sdtEndPr>
      <w:rPr>
        <w:noProof/>
      </w:rPr>
    </w:sdtEndPr>
    <w:sdtContent>
      <w:p w14:paraId="626B0BDA" w14:textId="77777777" w:rsidR="00CB5118" w:rsidRDefault="00CB5118">
        <w:pPr>
          <w:pStyle w:val="Header"/>
          <w:jc w:val="center"/>
        </w:pPr>
      </w:p>
      <w:p w14:paraId="3FB2956B" w14:textId="77777777" w:rsidR="00CB5118" w:rsidRDefault="007275D1">
        <w:pPr>
          <w:pStyle w:val="Header"/>
          <w:jc w:val="center"/>
        </w:pPr>
      </w:p>
    </w:sdtContent>
  </w:sdt>
  <w:p w14:paraId="411B00F0" w14:textId="77777777" w:rsidR="00CB5118" w:rsidRDefault="00CB5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F"/>
    <w:rsid w:val="00016180"/>
    <w:rsid w:val="00017999"/>
    <w:rsid w:val="00035D46"/>
    <w:rsid w:val="00051161"/>
    <w:rsid w:val="00054190"/>
    <w:rsid w:val="00057736"/>
    <w:rsid w:val="000608E8"/>
    <w:rsid w:val="00060BC5"/>
    <w:rsid w:val="00062FB7"/>
    <w:rsid w:val="00063C36"/>
    <w:rsid w:val="000706C2"/>
    <w:rsid w:val="000B4FE4"/>
    <w:rsid w:val="000C6226"/>
    <w:rsid w:val="000D21ED"/>
    <w:rsid w:val="000D2D9F"/>
    <w:rsid w:val="000E4DC2"/>
    <w:rsid w:val="000E7A0B"/>
    <w:rsid w:val="000F1B69"/>
    <w:rsid w:val="000F6509"/>
    <w:rsid w:val="00105AF2"/>
    <w:rsid w:val="00106D32"/>
    <w:rsid w:val="00114176"/>
    <w:rsid w:val="00124297"/>
    <w:rsid w:val="001335E8"/>
    <w:rsid w:val="00136F60"/>
    <w:rsid w:val="00140BFC"/>
    <w:rsid w:val="0014441C"/>
    <w:rsid w:val="00161CA8"/>
    <w:rsid w:val="00170A92"/>
    <w:rsid w:val="00170C72"/>
    <w:rsid w:val="00191BF5"/>
    <w:rsid w:val="001947DA"/>
    <w:rsid w:val="00194CB3"/>
    <w:rsid w:val="001A21CB"/>
    <w:rsid w:val="001A571F"/>
    <w:rsid w:val="001D20E8"/>
    <w:rsid w:val="001D40DC"/>
    <w:rsid w:val="001F07E2"/>
    <w:rsid w:val="001F2D24"/>
    <w:rsid w:val="0021584F"/>
    <w:rsid w:val="00246902"/>
    <w:rsid w:val="002476E6"/>
    <w:rsid w:val="00253B75"/>
    <w:rsid w:val="0025670A"/>
    <w:rsid w:val="00267AB3"/>
    <w:rsid w:val="00285E34"/>
    <w:rsid w:val="00292B74"/>
    <w:rsid w:val="002A1F17"/>
    <w:rsid w:val="002B2E2C"/>
    <w:rsid w:val="002B6353"/>
    <w:rsid w:val="002B714E"/>
    <w:rsid w:val="002C5A16"/>
    <w:rsid w:val="002D077D"/>
    <w:rsid w:val="002E2830"/>
    <w:rsid w:val="002E6222"/>
    <w:rsid w:val="002F0B78"/>
    <w:rsid w:val="00315F67"/>
    <w:rsid w:val="00320F09"/>
    <w:rsid w:val="00332193"/>
    <w:rsid w:val="003335AD"/>
    <w:rsid w:val="0035348E"/>
    <w:rsid w:val="00363164"/>
    <w:rsid w:val="00363B47"/>
    <w:rsid w:val="00387D2D"/>
    <w:rsid w:val="00390B1E"/>
    <w:rsid w:val="003916D4"/>
    <w:rsid w:val="003923EE"/>
    <w:rsid w:val="003A0C23"/>
    <w:rsid w:val="003B162E"/>
    <w:rsid w:val="003C17A0"/>
    <w:rsid w:val="003D646A"/>
    <w:rsid w:val="003D6B1C"/>
    <w:rsid w:val="003E396F"/>
    <w:rsid w:val="003E3B41"/>
    <w:rsid w:val="003E7888"/>
    <w:rsid w:val="003F115D"/>
    <w:rsid w:val="003F3B47"/>
    <w:rsid w:val="003F47FC"/>
    <w:rsid w:val="00403D00"/>
    <w:rsid w:val="004078BF"/>
    <w:rsid w:val="00416BDC"/>
    <w:rsid w:val="00427192"/>
    <w:rsid w:val="00435004"/>
    <w:rsid w:val="0044129A"/>
    <w:rsid w:val="00445312"/>
    <w:rsid w:val="00445EFA"/>
    <w:rsid w:val="00467032"/>
    <w:rsid w:val="00472EFC"/>
    <w:rsid w:val="00475AFD"/>
    <w:rsid w:val="004800D5"/>
    <w:rsid w:val="004938F4"/>
    <w:rsid w:val="0049742C"/>
    <w:rsid w:val="004C417D"/>
    <w:rsid w:val="004D1F91"/>
    <w:rsid w:val="004D59DD"/>
    <w:rsid w:val="004E6502"/>
    <w:rsid w:val="004F7696"/>
    <w:rsid w:val="005058E4"/>
    <w:rsid w:val="00511862"/>
    <w:rsid w:val="00520AD2"/>
    <w:rsid w:val="00521D00"/>
    <w:rsid w:val="0052550E"/>
    <w:rsid w:val="00533F7F"/>
    <w:rsid w:val="00541821"/>
    <w:rsid w:val="00542C0F"/>
    <w:rsid w:val="00550B41"/>
    <w:rsid w:val="00556E79"/>
    <w:rsid w:val="00557B71"/>
    <w:rsid w:val="00562890"/>
    <w:rsid w:val="00562C84"/>
    <w:rsid w:val="00565CA9"/>
    <w:rsid w:val="00570253"/>
    <w:rsid w:val="00575BEE"/>
    <w:rsid w:val="00581D95"/>
    <w:rsid w:val="005840CF"/>
    <w:rsid w:val="00584556"/>
    <w:rsid w:val="00584CA8"/>
    <w:rsid w:val="00594EEA"/>
    <w:rsid w:val="005A17F2"/>
    <w:rsid w:val="005A4D0A"/>
    <w:rsid w:val="005C0198"/>
    <w:rsid w:val="005C2018"/>
    <w:rsid w:val="005C77C5"/>
    <w:rsid w:val="005E7BF0"/>
    <w:rsid w:val="005F148C"/>
    <w:rsid w:val="006047D3"/>
    <w:rsid w:val="00616D8D"/>
    <w:rsid w:val="006229EB"/>
    <w:rsid w:val="00626530"/>
    <w:rsid w:val="0064165E"/>
    <w:rsid w:val="00643739"/>
    <w:rsid w:val="00645E09"/>
    <w:rsid w:val="00661EBC"/>
    <w:rsid w:val="0069220F"/>
    <w:rsid w:val="00693943"/>
    <w:rsid w:val="00695FD5"/>
    <w:rsid w:val="006A20D9"/>
    <w:rsid w:val="006A2CAD"/>
    <w:rsid w:val="006A2DE9"/>
    <w:rsid w:val="006A6F74"/>
    <w:rsid w:val="006B3BD7"/>
    <w:rsid w:val="006B7950"/>
    <w:rsid w:val="006B7CB5"/>
    <w:rsid w:val="006C1202"/>
    <w:rsid w:val="006D0A98"/>
    <w:rsid w:val="006E0554"/>
    <w:rsid w:val="006F31E0"/>
    <w:rsid w:val="006F5C4D"/>
    <w:rsid w:val="00713873"/>
    <w:rsid w:val="007154F9"/>
    <w:rsid w:val="00716CEA"/>
    <w:rsid w:val="00721CE5"/>
    <w:rsid w:val="007275D1"/>
    <w:rsid w:val="00727D5C"/>
    <w:rsid w:val="00731BEC"/>
    <w:rsid w:val="00735047"/>
    <w:rsid w:val="0074075D"/>
    <w:rsid w:val="007635E6"/>
    <w:rsid w:val="007712D7"/>
    <w:rsid w:val="0077536B"/>
    <w:rsid w:val="00776158"/>
    <w:rsid w:val="007931B7"/>
    <w:rsid w:val="007973FC"/>
    <w:rsid w:val="00797C22"/>
    <w:rsid w:val="007A1E13"/>
    <w:rsid w:val="007A4861"/>
    <w:rsid w:val="007B12AA"/>
    <w:rsid w:val="007C1ED5"/>
    <w:rsid w:val="007C4380"/>
    <w:rsid w:val="007D61D6"/>
    <w:rsid w:val="007E0BC6"/>
    <w:rsid w:val="00801B52"/>
    <w:rsid w:val="00812C18"/>
    <w:rsid w:val="008206A0"/>
    <w:rsid w:val="00821BB1"/>
    <w:rsid w:val="00825442"/>
    <w:rsid w:val="00833880"/>
    <w:rsid w:val="0083598F"/>
    <w:rsid w:val="00837C94"/>
    <w:rsid w:val="00844E03"/>
    <w:rsid w:val="00853C36"/>
    <w:rsid w:val="00854C93"/>
    <w:rsid w:val="00856A2B"/>
    <w:rsid w:val="00866DE0"/>
    <w:rsid w:val="008678F3"/>
    <w:rsid w:val="00867E17"/>
    <w:rsid w:val="008764B8"/>
    <w:rsid w:val="00886911"/>
    <w:rsid w:val="008A5350"/>
    <w:rsid w:val="008B1157"/>
    <w:rsid w:val="008C6C5E"/>
    <w:rsid w:val="008D5D5E"/>
    <w:rsid w:val="008F6D2D"/>
    <w:rsid w:val="008F765C"/>
    <w:rsid w:val="0090128F"/>
    <w:rsid w:val="00912C34"/>
    <w:rsid w:val="00926E37"/>
    <w:rsid w:val="00970326"/>
    <w:rsid w:val="00976AFF"/>
    <w:rsid w:val="00982F81"/>
    <w:rsid w:val="009959F1"/>
    <w:rsid w:val="009B5FE7"/>
    <w:rsid w:val="009C124F"/>
    <w:rsid w:val="009D2A1F"/>
    <w:rsid w:val="009E68D0"/>
    <w:rsid w:val="009F7284"/>
    <w:rsid w:val="00A00918"/>
    <w:rsid w:val="00A1785F"/>
    <w:rsid w:val="00A254AE"/>
    <w:rsid w:val="00A26C1D"/>
    <w:rsid w:val="00A379F3"/>
    <w:rsid w:val="00A5529A"/>
    <w:rsid w:val="00A63BA7"/>
    <w:rsid w:val="00A66E62"/>
    <w:rsid w:val="00A80E7F"/>
    <w:rsid w:val="00A90E2F"/>
    <w:rsid w:val="00AA371B"/>
    <w:rsid w:val="00AA4C28"/>
    <w:rsid w:val="00AB4CBF"/>
    <w:rsid w:val="00AD20E5"/>
    <w:rsid w:val="00AD4ECB"/>
    <w:rsid w:val="00AF1988"/>
    <w:rsid w:val="00AF349D"/>
    <w:rsid w:val="00B21647"/>
    <w:rsid w:val="00B24AB4"/>
    <w:rsid w:val="00B3029F"/>
    <w:rsid w:val="00B34ADA"/>
    <w:rsid w:val="00B43A7C"/>
    <w:rsid w:val="00B46A96"/>
    <w:rsid w:val="00B64B22"/>
    <w:rsid w:val="00B72729"/>
    <w:rsid w:val="00B7462D"/>
    <w:rsid w:val="00B7570D"/>
    <w:rsid w:val="00B913CE"/>
    <w:rsid w:val="00B95F9A"/>
    <w:rsid w:val="00BB76CE"/>
    <w:rsid w:val="00BC1D43"/>
    <w:rsid w:val="00BC66CA"/>
    <w:rsid w:val="00C03126"/>
    <w:rsid w:val="00C06D79"/>
    <w:rsid w:val="00C1284E"/>
    <w:rsid w:val="00C169C4"/>
    <w:rsid w:val="00C17755"/>
    <w:rsid w:val="00C34740"/>
    <w:rsid w:val="00C4525C"/>
    <w:rsid w:val="00C46C50"/>
    <w:rsid w:val="00C51A73"/>
    <w:rsid w:val="00C545EA"/>
    <w:rsid w:val="00C56C9B"/>
    <w:rsid w:val="00C64A8A"/>
    <w:rsid w:val="00C66528"/>
    <w:rsid w:val="00C77F04"/>
    <w:rsid w:val="00C94C05"/>
    <w:rsid w:val="00CA5517"/>
    <w:rsid w:val="00CB5118"/>
    <w:rsid w:val="00CE182C"/>
    <w:rsid w:val="00D00E26"/>
    <w:rsid w:val="00D15B41"/>
    <w:rsid w:val="00D166C2"/>
    <w:rsid w:val="00D16D7C"/>
    <w:rsid w:val="00D229FA"/>
    <w:rsid w:val="00D31FFE"/>
    <w:rsid w:val="00D4258E"/>
    <w:rsid w:val="00D450A0"/>
    <w:rsid w:val="00D4614E"/>
    <w:rsid w:val="00D602CC"/>
    <w:rsid w:val="00D62C06"/>
    <w:rsid w:val="00D637DC"/>
    <w:rsid w:val="00D72302"/>
    <w:rsid w:val="00D740D8"/>
    <w:rsid w:val="00D7779A"/>
    <w:rsid w:val="00D919AE"/>
    <w:rsid w:val="00DA16FF"/>
    <w:rsid w:val="00DA3BA3"/>
    <w:rsid w:val="00DB465C"/>
    <w:rsid w:val="00DC7DC8"/>
    <w:rsid w:val="00DD1849"/>
    <w:rsid w:val="00DF7841"/>
    <w:rsid w:val="00E0032A"/>
    <w:rsid w:val="00E00D03"/>
    <w:rsid w:val="00E03D5C"/>
    <w:rsid w:val="00E2468D"/>
    <w:rsid w:val="00E24F21"/>
    <w:rsid w:val="00E35448"/>
    <w:rsid w:val="00E4799F"/>
    <w:rsid w:val="00E5383E"/>
    <w:rsid w:val="00E67900"/>
    <w:rsid w:val="00E7407D"/>
    <w:rsid w:val="00E8655D"/>
    <w:rsid w:val="00E92284"/>
    <w:rsid w:val="00EA6222"/>
    <w:rsid w:val="00EB4F28"/>
    <w:rsid w:val="00ED6727"/>
    <w:rsid w:val="00EE4B71"/>
    <w:rsid w:val="00F14119"/>
    <w:rsid w:val="00F160ED"/>
    <w:rsid w:val="00F31529"/>
    <w:rsid w:val="00F3394D"/>
    <w:rsid w:val="00F5570A"/>
    <w:rsid w:val="00F632A9"/>
    <w:rsid w:val="00F647A7"/>
    <w:rsid w:val="00F72A75"/>
    <w:rsid w:val="00F758AC"/>
    <w:rsid w:val="00F922E9"/>
    <w:rsid w:val="00FB54C8"/>
    <w:rsid w:val="00FC1EB1"/>
    <w:rsid w:val="00FD29C6"/>
    <w:rsid w:val="00FD7712"/>
    <w:rsid w:val="00FE1AA6"/>
    <w:rsid w:val="00FE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6FA2"/>
  <w15:docId w15:val="{66486BDF-4CAD-4392-A43C-5D0E2B51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AFF"/>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AFF"/>
    <w:rPr>
      <w:rFonts w:eastAsia="Calibri" w:cs="Times New Roman"/>
    </w:rPr>
  </w:style>
  <w:style w:type="paragraph" w:styleId="Footer">
    <w:name w:val="footer"/>
    <w:basedOn w:val="Normal"/>
    <w:link w:val="FooterChar"/>
    <w:uiPriority w:val="99"/>
    <w:unhideWhenUsed/>
    <w:rsid w:val="00976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FF"/>
    <w:rPr>
      <w:rFonts w:eastAsia="Calibri" w:cs="Times New Roman"/>
    </w:rPr>
  </w:style>
  <w:style w:type="paragraph" w:styleId="BalloonText">
    <w:name w:val="Balloon Text"/>
    <w:basedOn w:val="Normal"/>
    <w:link w:val="BalloonTextChar"/>
    <w:uiPriority w:val="99"/>
    <w:semiHidden/>
    <w:unhideWhenUsed/>
    <w:rsid w:val="00557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B71"/>
    <w:rPr>
      <w:rFonts w:ascii="Segoe UI" w:eastAsia="Calibri" w:hAnsi="Segoe UI" w:cs="Segoe UI"/>
      <w:sz w:val="18"/>
      <w:szCs w:val="18"/>
    </w:rPr>
  </w:style>
  <w:style w:type="paragraph" w:styleId="ListParagraph">
    <w:name w:val="List Paragraph"/>
    <w:basedOn w:val="Normal"/>
    <w:uiPriority w:val="34"/>
    <w:qFormat/>
    <w:rsid w:val="004C417D"/>
    <w:pPr>
      <w:ind w:left="720"/>
      <w:contextualSpacing/>
    </w:pPr>
  </w:style>
  <w:style w:type="character" w:styleId="CommentReference">
    <w:name w:val="annotation reference"/>
    <w:basedOn w:val="DefaultParagraphFont"/>
    <w:uiPriority w:val="99"/>
    <w:semiHidden/>
    <w:unhideWhenUsed/>
    <w:rsid w:val="00F31529"/>
    <w:rPr>
      <w:sz w:val="16"/>
      <w:szCs w:val="16"/>
    </w:rPr>
  </w:style>
  <w:style w:type="paragraph" w:styleId="CommentText">
    <w:name w:val="annotation text"/>
    <w:basedOn w:val="Normal"/>
    <w:link w:val="CommentTextChar"/>
    <w:uiPriority w:val="99"/>
    <w:semiHidden/>
    <w:unhideWhenUsed/>
    <w:rsid w:val="00F31529"/>
    <w:pPr>
      <w:spacing w:line="240" w:lineRule="auto"/>
    </w:pPr>
    <w:rPr>
      <w:sz w:val="20"/>
      <w:szCs w:val="20"/>
    </w:rPr>
  </w:style>
  <w:style w:type="character" w:customStyle="1" w:styleId="CommentTextChar">
    <w:name w:val="Comment Text Char"/>
    <w:basedOn w:val="DefaultParagraphFont"/>
    <w:link w:val="CommentText"/>
    <w:uiPriority w:val="99"/>
    <w:semiHidden/>
    <w:rsid w:val="00F3152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F31529"/>
    <w:rPr>
      <w:b/>
      <w:bCs/>
    </w:rPr>
  </w:style>
  <w:style w:type="character" w:customStyle="1" w:styleId="CommentSubjectChar">
    <w:name w:val="Comment Subject Char"/>
    <w:basedOn w:val="CommentTextChar"/>
    <w:link w:val="CommentSubject"/>
    <w:uiPriority w:val="99"/>
    <w:semiHidden/>
    <w:rsid w:val="00F31529"/>
    <w:rPr>
      <w:rFonts w:eastAsia="Calibri" w:cs="Times New Roman"/>
      <w:b/>
      <w:bCs/>
      <w:sz w:val="20"/>
      <w:szCs w:val="20"/>
    </w:rPr>
  </w:style>
  <w:style w:type="paragraph" w:styleId="Revision">
    <w:name w:val="Revision"/>
    <w:hidden/>
    <w:uiPriority w:val="99"/>
    <w:semiHidden/>
    <w:rsid w:val="00F31529"/>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716">
      <w:bodyDiv w:val="1"/>
      <w:marLeft w:val="0"/>
      <w:marRight w:val="0"/>
      <w:marTop w:val="0"/>
      <w:marBottom w:val="0"/>
      <w:divBdr>
        <w:top w:val="none" w:sz="0" w:space="0" w:color="auto"/>
        <w:left w:val="none" w:sz="0" w:space="0" w:color="auto"/>
        <w:bottom w:val="none" w:sz="0" w:space="0" w:color="auto"/>
        <w:right w:val="none" w:sz="0" w:space="0" w:color="auto"/>
      </w:divBdr>
    </w:div>
    <w:div w:id="725564125">
      <w:bodyDiv w:val="1"/>
      <w:marLeft w:val="0"/>
      <w:marRight w:val="0"/>
      <w:marTop w:val="0"/>
      <w:marBottom w:val="0"/>
      <w:divBdr>
        <w:top w:val="none" w:sz="0" w:space="0" w:color="auto"/>
        <w:left w:val="none" w:sz="0" w:space="0" w:color="auto"/>
        <w:bottom w:val="none" w:sz="0" w:space="0" w:color="auto"/>
        <w:right w:val="none" w:sz="0" w:space="0" w:color="auto"/>
      </w:divBdr>
    </w:div>
    <w:div w:id="1191528009">
      <w:bodyDiv w:val="1"/>
      <w:marLeft w:val="0"/>
      <w:marRight w:val="0"/>
      <w:marTop w:val="0"/>
      <w:marBottom w:val="0"/>
      <w:divBdr>
        <w:top w:val="none" w:sz="0" w:space="0" w:color="auto"/>
        <w:left w:val="none" w:sz="0" w:space="0" w:color="auto"/>
        <w:bottom w:val="none" w:sz="0" w:space="0" w:color="auto"/>
        <w:right w:val="none" w:sz="0" w:space="0" w:color="auto"/>
      </w:divBdr>
    </w:div>
    <w:div w:id="1365668481">
      <w:bodyDiv w:val="1"/>
      <w:marLeft w:val="0"/>
      <w:marRight w:val="0"/>
      <w:marTop w:val="0"/>
      <w:marBottom w:val="0"/>
      <w:divBdr>
        <w:top w:val="none" w:sz="0" w:space="0" w:color="auto"/>
        <w:left w:val="none" w:sz="0" w:space="0" w:color="auto"/>
        <w:bottom w:val="none" w:sz="0" w:space="0" w:color="auto"/>
        <w:right w:val="none" w:sz="0" w:space="0" w:color="auto"/>
      </w:divBdr>
    </w:div>
    <w:div w:id="19827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98AF8-ABB1-4611-B1BB-7E623F578CFF}">
  <ds:schemaRefs>
    <ds:schemaRef ds:uri="http://schemas.openxmlformats.org/officeDocument/2006/bibliography"/>
  </ds:schemaRefs>
</ds:datastoreItem>
</file>

<file path=customXml/itemProps2.xml><?xml version="1.0" encoding="utf-8"?>
<ds:datastoreItem xmlns:ds="http://schemas.openxmlformats.org/officeDocument/2006/customXml" ds:itemID="{9776E17C-5CAA-448C-A729-675FC0AA79BD}"/>
</file>

<file path=customXml/itemProps3.xml><?xml version="1.0" encoding="utf-8"?>
<ds:datastoreItem xmlns:ds="http://schemas.openxmlformats.org/officeDocument/2006/customXml" ds:itemID="{3E498DCC-73CA-4260-88FA-E3431BC3200B}"/>
</file>

<file path=customXml/itemProps4.xml><?xml version="1.0" encoding="utf-8"?>
<ds:datastoreItem xmlns:ds="http://schemas.openxmlformats.org/officeDocument/2006/customXml" ds:itemID="{F43093B8-47A1-43D0-84F8-1EED07527DF9}"/>
</file>

<file path=docProps/app.xml><?xml version="1.0" encoding="utf-8"?>
<Properties xmlns="http://schemas.openxmlformats.org/officeDocument/2006/extended-properties" xmlns:vt="http://schemas.openxmlformats.org/officeDocument/2006/docPropsVTypes">
  <Template>Normal</Template>
  <TotalTime>2</TotalTime>
  <Pages>6</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tam</cp:lastModifiedBy>
  <cp:revision>3</cp:revision>
  <cp:lastPrinted>2021-02-05T01:31:00Z</cp:lastPrinted>
  <dcterms:created xsi:type="dcterms:W3CDTF">2021-03-01T09:39:00Z</dcterms:created>
  <dcterms:modified xsi:type="dcterms:W3CDTF">2021-03-05T16:57:00Z</dcterms:modified>
</cp:coreProperties>
</file>